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60" w:lineRule="auto"/>
        <w:rPr>
          <w:rFonts w:hint="default" w:ascii="Arial" w:hAnsi="Arial" w:eastAsia="宋体" w:cs="Arial"/>
          <w:b/>
          <w:bCs/>
          <w:color w:val="000000" w:themeColor="text1"/>
          <w:sz w:val="24"/>
          <w:szCs w:val="24"/>
          <w14:textFill>
            <w14:solidFill>
              <w14:schemeClr w14:val="tx1"/>
            </w14:solidFill>
          </w14:textFill>
        </w:rPr>
      </w:pPr>
      <w:r>
        <w:rPr>
          <w:rFonts w:hint="default" w:ascii="Arial" w:hAnsi="Arial" w:cs="Arial"/>
          <w:sz w:val="24"/>
          <w:szCs w:val="24"/>
          <w:lang w:val="en-US" w:eastAsia="zh-CN"/>
        </w:rPr>
        <w:t xml:space="preserve">    </w:t>
      </w:r>
      <w:r>
        <w:rPr>
          <w:rFonts w:hint="default" w:ascii="Arial" w:hAnsi="Arial" w:cs="Arial"/>
          <w:sz w:val="24"/>
          <w:szCs w:val="24"/>
        </w:rPr>
        <w:drawing>
          <wp:inline distT="0" distB="0" distL="114300" distR="114300">
            <wp:extent cx="6177915" cy="2548890"/>
            <wp:effectExtent l="0" t="0" r="13335" b="381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4"/>
                    <a:stretch>
                      <a:fillRect/>
                    </a:stretch>
                  </pic:blipFill>
                  <pic:spPr>
                    <a:xfrm>
                      <a:off x="0" y="0"/>
                      <a:ext cx="6177915" cy="2548890"/>
                    </a:xfrm>
                    <a:prstGeom prst="rect">
                      <a:avLst/>
                    </a:prstGeom>
                    <a:noFill/>
                    <a:ln>
                      <a:noFill/>
                    </a:ln>
                  </pic:spPr>
                </pic:pic>
              </a:graphicData>
            </a:graphic>
          </wp:inline>
        </w:drawing>
      </w:r>
    </w:p>
    <w:p>
      <w:pPr>
        <w:spacing w:line="360" w:lineRule="auto"/>
        <w:rPr>
          <w:rFonts w:hint="default" w:ascii="Arial" w:hAnsi="Arial" w:eastAsia="宋体" w:cs="Arial"/>
          <w:b/>
          <w:bCs/>
          <w:color w:val="000000" w:themeColor="text1"/>
          <w:sz w:val="24"/>
          <w:szCs w:val="24"/>
          <w14:textFill>
            <w14:solidFill>
              <w14:schemeClr w14:val="tx1"/>
            </w14:solidFill>
          </w14:textFill>
        </w:rPr>
      </w:pPr>
    </w:p>
    <w:p>
      <w:pPr>
        <w:spacing w:line="360" w:lineRule="auto"/>
        <w:rPr>
          <w:rFonts w:hint="default" w:ascii="Arial" w:hAnsi="Arial" w:cs="Arial" w:eastAsiaTheme="minorEastAsia"/>
          <w:b/>
          <w:bCs/>
          <w:sz w:val="24"/>
          <w:szCs w:val="24"/>
          <w:lang w:val="en-US" w:eastAsia="zh-CN"/>
        </w:rPr>
      </w:pPr>
      <w:r>
        <w:rPr>
          <w:rFonts w:hint="default" w:ascii="Arial" w:hAnsi="Arial" w:cs="Arial"/>
          <w:sz w:val="24"/>
          <w:szCs w:val="24"/>
          <w:lang w:val="en-US" w:eastAsia="zh-CN"/>
        </w:rPr>
        <w:t xml:space="preserve">                </w:t>
      </w:r>
      <w:r>
        <w:rPr>
          <w:rFonts w:hint="default" w:ascii="Arial" w:hAnsi="Arial" w:cs="Arial"/>
          <w:sz w:val="24"/>
          <w:szCs w:val="24"/>
        </w:rPr>
        <w:drawing>
          <wp:inline distT="0" distB="0" distL="114300" distR="114300">
            <wp:extent cx="4781550" cy="4791075"/>
            <wp:effectExtent l="0" t="0" r="0" b="952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5"/>
                    <a:stretch>
                      <a:fillRect/>
                    </a:stretch>
                  </pic:blipFill>
                  <pic:spPr>
                    <a:xfrm>
                      <a:off x="0" y="0"/>
                      <a:ext cx="4781550" cy="4791075"/>
                    </a:xfrm>
                    <a:prstGeom prst="rect">
                      <a:avLst/>
                    </a:prstGeom>
                    <a:noFill/>
                    <a:ln>
                      <a:noFill/>
                    </a:ln>
                  </pic:spPr>
                </pic:pic>
              </a:graphicData>
            </a:graphic>
          </wp:inline>
        </w:drawing>
      </w:r>
      <w:r>
        <w:rPr>
          <w:rFonts w:hint="default" w:ascii="Arial" w:hAnsi="Arial" w:cs="Arial"/>
          <w:sz w:val="24"/>
          <w:szCs w:val="24"/>
          <w:lang w:val="en-US" w:eastAsia="zh-CN"/>
        </w:rPr>
        <w:t xml:space="preserve">     </w:t>
      </w:r>
    </w:p>
    <w:p>
      <w:pPr>
        <w:spacing w:line="360" w:lineRule="auto"/>
        <w:ind w:firstLine="1446" w:firstLineChars="600"/>
        <w:rPr>
          <w:rFonts w:hint="default" w:ascii="Arial" w:hAnsi="Arial" w:eastAsia="宋体" w:cs="Arial"/>
          <w:b/>
          <w:bCs/>
          <w:sz w:val="24"/>
          <w:szCs w:val="24"/>
        </w:rPr>
      </w:pPr>
    </w:p>
    <w:p>
      <w:pPr>
        <w:pStyle w:val="2"/>
        <w:spacing w:line="360" w:lineRule="auto"/>
        <w:rPr>
          <w:rFonts w:hint="default" w:ascii="Arial" w:hAnsi="Arial" w:eastAsia="宋体" w:cs="Arial"/>
          <w:sz w:val="24"/>
          <w:szCs w:val="24"/>
        </w:rPr>
      </w:pPr>
      <w:bookmarkStart w:id="0" w:name="_Toc490039344"/>
      <w:r>
        <w:rPr>
          <w:rFonts w:hint="default" w:ascii="Arial" w:hAnsi="Arial" w:eastAsia="宋体" w:cs="Arial"/>
          <w:sz w:val="24"/>
          <w:szCs w:val="24"/>
        </w:rPr>
        <w:t>Preface</w:t>
      </w:r>
    </w:p>
    <w:p>
      <w:pPr>
        <w:pStyle w:val="2"/>
        <w:spacing w:line="360" w:lineRule="auto"/>
        <w:rPr>
          <w:rFonts w:hint="default" w:ascii="Arial" w:hAnsi="Arial" w:eastAsia="宋体" w:cs="Arial"/>
          <w:sz w:val="24"/>
          <w:szCs w:val="24"/>
        </w:rPr>
      </w:pPr>
      <w:r>
        <w:rPr>
          <w:rFonts w:hint="default" w:ascii="Arial" w:hAnsi="Arial" w:eastAsia="宋体" w:cs="Arial"/>
          <w:sz w:val="24"/>
          <w:szCs w:val="24"/>
        </w:rPr>
        <w:t>Hello:</w:t>
      </w:r>
    </w:p>
    <w:p>
      <w:pPr>
        <w:pStyle w:val="2"/>
        <w:spacing w:line="360" w:lineRule="auto"/>
        <w:rPr>
          <w:rFonts w:hint="default" w:ascii="Arial" w:hAnsi="Arial" w:eastAsia="宋体" w:cs="Arial"/>
          <w:sz w:val="24"/>
          <w:szCs w:val="24"/>
        </w:rPr>
      </w:pPr>
      <w:r>
        <w:rPr>
          <w:rFonts w:hint="default" w:ascii="Arial" w:hAnsi="Arial" w:eastAsia="宋体" w:cs="Arial"/>
          <w:sz w:val="24"/>
          <w:szCs w:val="24"/>
        </w:rPr>
        <w:t xml:space="preserve">Thank you for </w:t>
      </w:r>
      <w:r>
        <w:rPr>
          <w:rFonts w:hint="default" w:ascii="Arial" w:hAnsi="Arial" w:eastAsia="宋体" w:cs="Arial"/>
          <w:sz w:val="24"/>
          <w:szCs w:val="24"/>
          <w:lang w:val="en-US" w:eastAsia="zh-CN"/>
        </w:rPr>
        <w:t>purchasing our product</w:t>
      </w:r>
      <w:r>
        <w:rPr>
          <w:rFonts w:hint="default" w:ascii="Arial" w:hAnsi="Arial" w:eastAsia="宋体" w:cs="Arial"/>
          <w:sz w:val="24"/>
          <w:szCs w:val="24"/>
        </w:rPr>
        <w:t xml:space="preserve">. For your convenience, please read the manual carefully and follow the steps in the manual. No matter what kind of problems you encounter during use, please </w:t>
      </w:r>
      <w:r>
        <w:rPr>
          <w:rFonts w:hint="default" w:ascii="Arial" w:hAnsi="Arial" w:eastAsia="宋体" w:cs="Arial"/>
          <w:color w:val="auto"/>
          <w:sz w:val="24"/>
          <w:szCs w:val="24"/>
          <w:lang w:val="en-US" w:eastAsia="zh-CN"/>
        </w:rPr>
        <w:t>contact</w:t>
      </w:r>
      <w:r>
        <w:rPr>
          <w:rFonts w:hint="default" w:ascii="Arial" w:hAnsi="Arial" w:eastAsia="宋体" w:cs="Arial"/>
          <w:color w:val="auto"/>
          <w:sz w:val="24"/>
          <w:szCs w:val="24"/>
        </w:rPr>
        <w:t xml:space="preserve"> us in time, we </w:t>
      </w:r>
      <w:r>
        <w:rPr>
          <w:rFonts w:hint="default" w:ascii="Arial" w:hAnsi="Arial" w:eastAsia="宋体" w:cs="Arial"/>
          <w:color w:val="auto"/>
          <w:sz w:val="24"/>
          <w:szCs w:val="24"/>
          <w:lang w:val="en-US" w:eastAsia="zh-CN"/>
        </w:rPr>
        <w:t>will always be there to help you solve the problem</w:t>
      </w:r>
      <w:r>
        <w:rPr>
          <w:rFonts w:hint="default" w:ascii="Arial" w:hAnsi="Arial" w:eastAsia="宋体" w:cs="Arial"/>
          <w:color w:val="auto"/>
          <w:sz w:val="24"/>
          <w:szCs w:val="24"/>
        </w:rPr>
        <w:t>.</w:t>
      </w:r>
    </w:p>
    <w:p>
      <w:pPr>
        <w:pStyle w:val="2"/>
        <w:spacing w:line="360" w:lineRule="auto"/>
        <w:rPr>
          <w:rFonts w:hint="default" w:ascii="Arial" w:hAnsi="Arial" w:eastAsia="宋体" w:cs="Arial"/>
          <w:sz w:val="24"/>
          <w:szCs w:val="24"/>
        </w:rPr>
      </w:pPr>
      <w:r>
        <w:rPr>
          <w:rFonts w:hint="default" w:ascii="Arial" w:hAnsi="Arial" w:eastAsia="宋体" w:cs="Arial"/>
          <w:sz w:val="24"/>
          <w:szCs w:val="24"/>
        </w:rPr>
        <w:t>Warning: Do not place this product in a fire or high-temperature container to avoid fire or explosion.</w:t>
      </w:r>
    </w:p>
    <w:p>
      <w:pPr>
        <w:pStyle w:val="2"/>
        <w:spacing w:line="360" w:lineRule="auto"/>
        <w:rPr>
          <w:rFonts w:hint="default" w:ascii="Arial" w:hAnsi="Arial" w:eastAsia="宋体" w:cs="Arial"/>
          <w:sz w:val="24"/>
          <w:szCs w:val="24"/>
        </w:rPr>
      </w:pPr>
      <w:r>
        <w:rPr>
          <w:rFonts w:hint="default" w:ascii="Arial" w:hAnsi="Arial" w:eastAsia="宋体" w:cs="Arial"/>
          <w:sz w:val="24"/>
          <w:szCs w:val="24"/>
        </w:rPr>
        <w:t xml:space="preserve">The company has the right to modify and improve any products described in this document. At the same time, the company maintains the right to continuously update the content of the product, and all content is subject to the actual product without prior notice.      </w:t>
      </w:r>
    </w:p>
    <w:p>
      <w:pPr>
        <w:pStyle w:val="2"/>
        <w:spacing w:line="360" w:lineRule="auto"/>
        <w:rPr>
          <w:rFonts w:hint="default" w:ascii="Arial" w:hAnsi="Arial" w:eastAsia="宋体" w:cs="Arial"/>
          <w:sz w:val="24"/>
          <w:szCs w:val="24"/>
        </w:rPr>
      </w:pPr>
      <w:r>
        <w:rPr>
          <w:rFonts w:hint="default" w:ascii="Arial" w:hAnsi="Arial" w:eastAsia="宋体" w:cs="Arial"/>
          <w:sz w:val="24"/>
          <w:szCs w:val="24"/>
        </w:rPr>
        <w:t xml:space="preserve">      </w:t>
      </w:r>
    </w:p>
    <w:bookmarkEnd w:id="0"/>
    <w:p>
      <w:pPr>
        <w:spacing w:line="360" w:lineRule="auto"/>
        <w:rPr>
          <w:rFonts w:hint="default" w:ascii="Arial" w:hAnsi="Arial" w:eastAsia="宋体" w:cs="Arial"/>
          <w:b/>
          <w:kern w:val="44"/>
          <w:sz w:val="24"/>
          <w:szCs w:val="24"/>
        </w:rPr>
      </w:pPr>
      <w:r>
        <w:rPr>
          <w:rFonts w:hint="default" w:ascii="Arial" w:hAnsi="Arial" w:eastAsia="宋体" w:cs="Arial"/>
          <w:b/>
          <w:kern w:val="44"/>
          <w:sz w:val="24"/>
          <w:szCs w:val="24"/>
        </w:rPr>
        <w:t>Maintenance and cleaning</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Do not expose this product to the sun.</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Do not use this product in places with high humidity such as bathrooms.</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This product is not waterproof, please do not wash it with water.</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Do not wipe the surface with chemical agents such as alcohol, thinner or benzene.</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A dirty socket will cause poor contact, power failure, and failure to charge. Please clean it regularly.</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Please use a regular brand qualified charger.</w:t>
      </w:r>
    </w:p>
    <w:p>
      <w:pPr>
        <w:pStyle w:val="20"/>
        <w:numPr>
          <w:ilvl w:val="0"/>
          <w:numId w:val="2"/>
        </w:numPr>
        <w:spacing w:line="360" w:lineRule="auto"/>
        <w:ind w:firstLineChars="0"/>
        <w:rPr>
          <w:rFonts w:hint="default" w:ascii="Arial" w:hAnsi="Arial" w:eastAsia="宋体" w:cs="Arial"/>
          <w:b/>
          <w:kern w:val="44"/>
          <w:sz w:val="24"/>
          <w:szCs w:val="24"/>
        </w:rPr>
      </w:pPr>
      <w:r>
        <w:rPr>
          <w:rFonts w:hint="default" w:ascii="Arial" w:hAnsi="Arial" w:eastAsia="宋体" w:cs="Arial"/>
          <w:b/>
          <w:kern w:val="44"/>
          <w:sz w:val="24"/>
          <w:szCs w:val="24"/>
        </w:rPr>
        <w:t xml:space="preserve"> If there is </w:t>
      </w:r>
      <w:r>
        <w:rPr>
          <w:rFonts w:hint="default" w:ascii="Arial" w:hAnsi="Arial" w:eastAsia="宋体" w:cs="Arial"/>
          <w:b/>
          <w:kern w:val="44"/>
          <w:sz w:val="24"/>
          <w:szCs w:val="24"/>
          <w:lang w:eastAsia="zh-CN"/>
        </w:rPr>
        <w:t>a quality prob</w:t>
      </w:r>
      <w:r>
        <w:rPr>
          <w:rFonts w:hint="default" w:ascii="Arial" w:hAnsi="Arial" w:eastAsia="宋体" w:cs="Arial"/>
          <w:b/>
          <w:color w:val="auto"/>
          <w:kern w:val="44"/>
          <w:sz w:val="24"/>
          <w:szCs w:val="24"/>
          <w:lang w:val="en-US" w:eastAsia="zh-CN"/>
        </w:rPr>
        <w:t>lem</w:t>
      </w:r>
      <w:r>
        <w:rPr>
          <w:rFonts w:hint="default" w:ascii="Arial" w:hAnsi="Arial" w:eastAsia="宋体" w:cs="Arial"/>
          <w:b/>
          <w:color w:val="auto"/>
          <w:kern w:val="44"/>
          <w:sz w:val="24"/>
          <w:szCs w:val="24"/>
        </w:rPr>
        <w:t>, please do</w:t>
      </w:r>
      <w:r>
        <w:rPr>
          <w:rFonts w:hint="default" w:ascii="Arial" w:hAnsi="Arial" w:eastAsia="宋体" w:cs="Arial"/>
          <w:b/>
          <w:kern w:val="44"/>
          <w:sz w:val="24"/>
          <w:szCs w:val="24"/>
        </w:rPr>
        <w:t xml:space="preserve"> not disassemble it by yourself</w:t>
      </w:r>
      <w:r>
        <w:rPr>
          <w:rFonts w:hint="default" w:ascii="Arial" w:hAnsi="Arial" w:eastAsia="宋体" w:cs="Arial"/>
          <w:b/>
          <w:color w:val="FF0000"/>
          <w:kern w:val="44"/>
          <w:sz w:val="24"/>
          <w:szCs w:val="24"/>
          <w:lang w:val="en-US" w:eastAsia="zh-CN"/>
        </w:rPr>
        <w:t>.</w:t>
      </w:r>
    </w:p>
    <w:p>
      <w:pPr>
        <w:spacing w:line="360" w:lineRule="auto"/>
        <w:rPr>
          <w:rFonts w:hint="default" w:ascii="Arial" w:hAnsi="Arial" w:eastAsia="宋体" w:cs="Arial"/>
          <w:sz w:val="24"/>
          <w:szCs w:val="24"/>
        </w:rPr>
      </w:pPr>
    </w:p>
    <w:p>
      <w:pPr>
        <w:spacing w:line="360" w:lineRule="auto"/>
        <w:rPr>
          <w:rFonts w:hint="default" w:ascii="Arial" w:hAnsi="Arial" w:eastAsia="宋体" w:cs="Arial"/>
          <w:sz w:val="24"/>
          <w:szCs w:val="24"/>
        </w:rPr>
      </w:pPr>
      <w:r>
        <w:rPr>
          <w:rFonts w:hint="default" w:ascii="Arial" w:hAnsi="Arial" w:eastAsia="宋体" w:cs="Arial"/>
          <w:b/>
          <w:color w:val="FFFFFF" w:themeColor="background1"/>
          <w:sz w:val="24"/>
          <w:szCs w:val="24"/>
          <w:highlight w:val="black"/>
          <w:shd w:val="pct10" w:color="auto" w:fill="FFFFFF"/>
          <w14:textFill>
            <w14:solidFill>
              <w14:schemeClr w14:val="bg1"/>
            </w14:solidFill>
          </w14:textFill>
        </w:rPr>
        <w:t>Product Introduction</w:t>
      </w:r>
      <w:r>
        <w:rPr>
          <w:rFonts w:hint="default" w:ascii="Arial" w:hAnsi="Arial" w:eastAsia="宋体" w:cs="Arial"/>
          <w:sz w:val="24"/>
          <w:szCs w:val="24"/>
        </w:rPr>
        <w:t>：</w:t>
      </w:r>
    </w:p>
    <w:p>
      <w:pPr>
        <w:spacing w:line="360" w:lineRule="auto"/>
        <w:rPr>
          <w:rFonts w:hint="default" w:ascii="Arial" w:hAnsi="Arial" w:cs="Arial" w:eastAsiaTheme="minorEastAsia"/>
          <w:sz w:val="24"/>
          <w:szCs w:val="24"/>
          <w:lang w:val="en-US" w:eastAsia="zh-CN"/>
        </w:rPr>
      </w:pPr>
      <w:r>
        <w:rPr>
          <w:rFonts w:hint="eastAsia"/>
          <w:lang w:val="en-US" w:eastAsia="zh-CN"/>
        </w:rPr>
        <w:t xml:space="preserve"> </w:t>
      </w:r>
      <w:bookmarkStart w:id="1" w:name="_GoBack"/>
      <w:r>
        <w:drawing>
          <wp:inline distT="0" distB="0" distL="114300" distR="114300">
            <wp:extent cx="5855970" cy="3319780"/>
            <wp:effectExtent l="0" t="0" r="1143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55970" cy="3319780"/>
                    </a:xfrm>
                    <a:prstGeom prst="rect">
                      <a:avLst/>
                    </a:prstGeom>
                    <a:noFill/>
                    <a:ln>
                      <a:noFill/>
                    </a:ln>
                  </pic:spPr>
                </pic:pic>
              </a:graphicData>
            </a:graphic>
          </wp:inline>
        </w:drawing>
      </w:r>
      <w:bookmarkEnd w:id="1"/>
      <w:r>
        <w:rPr>
          <w:rFonts w:hint="eastAsia"/>
          <w:lang w:val="en-US" w:eastAsia="zh-CN"/>
        </w:rPr>
        <w:t xml:space="preserve">                 </w:t>
      </w:r>
    </w:p>
    <w:p>
      <w:pPr>
        <w:spacing w:line="360" w:lineRule="auto"/>
        <w:rPr>
          <w:rFonts w:hint="default" w:ascii="Arial" w:hAnsi="Arial" w:cs="Arial"/>
          <w:sz w:val="24"/>
          <w:szCs w:val="24"/>
        </w:rPr>
      </w:pPr>
      <w:r>
        <w:rPr>
          <w:rFonts w:hint="default" w:ascii="Arial" w:hAnsi="Arial" w:eastAsia="宋体" w:cs="Arial"/>
          <w:sz w:val="24"/>
          <w:szCs w:val="24"/>
        </w:rPr>
        <w:t xml:space="preserve">    </w:t>
      </w:r>
    </w:p>
    <w:p>
      <w:pPr>
        <w:spacing w:line="360" w:lineRule="auto"/>
        <w:rPr>
          <w:rFonts w:hint="default" w:ascii="Arial" w:hAnsi="Arial" w:eastAsia="宋体" w:cs="Arial"/>
          <w:b/>
          <w:sz w:val="24"/>
          <w:szCs w:val="24"/>
        </w:rPr>
      </w:pPr>
      <w:r>
        <w:rPr>
          <w:rFonts w:hint="default" w:ascii="Arial" w:hAnsi="Arial" w:eastAsia="宋体" w:cs="Arial"/>
          <w:b/>
          <w:color w:val="FFFFFF" w:themeColor="background1"/>
          <w:sz w:val="24"/>
          <w:szCs w:val="24"/>
          <w:highlight w:val="black"/>
          <w14:textFill>
            <w14:solidFill>
              <w14:schemeClr w14:val="bg1"/>
            </w14:solidFill>
          </w14:textFill>
        </w:rPr>
        <w:t>Charging instructions</w:t>
      </w:r>
      <w:r>
        <w:rPr>
          <w:rFonts w:hint="default" w:ascii="Arial" w:hAnsi="Arial" w:eastAsia="宋体" w:cs="Arial"/>
          <w:b/>
          <w:sz w:val="24"/>
          <w:szCs w:val="24"/>
        </w:rPr>
        <w:t>：</w:t>
      </w:r>
    </w:p>
    <w:p>
      <w:pPr>
        <w:spacing w:line="360" w:lineRule="auto"/>
        <w:rPr>
          <w:rFonts w:hint="default" w:ascii="Arial" w:hAnsi="Arial" w:cs="Arial"/>
          <w:sz w:val="24"/>
          <w:szCs w:val="24"/>
        </w:rPr>
      </w:pPr>
      <w:r>
        <w:rPr>
          <w:rFonts w:hint="default" w:ascii="Arial" w:hAnsi="Arial" w:eastAsia="宋体" w:cs="Arial"/>
          <w:color w:val="auto"/>
          <w:sz w:val="24"/>
          <w:szCs w:val="24"/>
        </w:rPr>
        <w:t xml:space="preserve">This product uses a Type-C USB charging cable. One end of the charging cable is connected to the charging </w:t>
      </w:r>
      <w:r>
        <w:rPr>
          <w:rFonts w:hint="default" w:ascii="Arial" w:hAnsi="Arial" w:eastAsia="宋体" w:cs="Arial"/>
          <w:color w:val="auto"/>
          <w:sz w:val="24"/>
          <w:szCs w:val="24"/>
          <w:lang w:val="en-US" w:eastAsia="zh-CN"/>
        </w:rPr>
        <w:t xml:space="preserve">port </w:t>
      </w:r>
      <w:r>
        <w:rPr>
          <w:rFonts w:hint="default" w:ascii="Arial" w:hAnsi="Arial" w:eastAsia="宋体" w:cs="Arial"/>
          <w:color w:val="auto"/>
          <w:sz w:val="24"/>
          <w:szCs w:val="24"/>
        </w:rPr>
        <w:t xml:space="preserve">at the bottom of the </w:t>
      </w:r>
      <w:r>
        <w:rPr>
          <w:rFonts w:hint="default" w:ascii="Arial" w:hAnsi="Arial" w:eastAsia="宋体" w:cs="Arial"/>
          <w:color w:val="auto"/>
          <w:sz w:val="24"/>
          <w:szCs w:val="24"/>
          <w:lang w:val="en-US" w:eastAsia="zh-CN"/>
        </w:rPr>
        <w:t>handle</w:t>
      </w:r>
      <w:r>
        <w:rPr>
          <w:rFonts w:hint="default" w:ascii="Arial" w:hAnsi="Arial" w:eastAsia="宋体" w:cs="Arial"/>
          <w:color w:val="auto"/>
          <w:sz w:val="24"/>
          <w:szCs w:val="24"/>
        </w:rPr>
        <w:t xml:space="preserve">, and the other end is connected to the output 5V </w:t>
      </w:r>
      <w:r>
        <w:rPr>
          <w:rFonts w:hint="default" w:ascii="Arial" w:hAnsi="Arial" w:eastAsia="宋体" w:cs="Arial"/>
          <w:color w:val="auto"/>
          <w:sz w:val="24"/>
          <w:szCs w:val="24"/>
          <w:lang w:val="en-US" w:eastAsia="zh-CN"/>
        </w:rPr>
        <w:t xml:space="preserve">1A </w:t>
      </w:r>
      <w:r>
        <w:rPr>
          <w:rFonts w:hint="default" w:ascii="Arial" w:hAnsi="Arial" w:eastAsia="宋体" w:cs="Arial"/>
          <w:color w:val="auto"/>
          <w:sz w:val="24"/>
          <w:szCs w:val="24"/>
        </w:rPr>
        <w:t>charger.</w:t>
      </w:r>
    </w:p>
    <w:p>
      <w:pPr>
        <w:spacing w:line="360" w:lineRule="auto"/>
        <w:rPr>
          <w:rFonts w:hint="default" w:ascii="Arial" w:hAnsi="Arial" w:eastAsia="宋体" w:cs="Arial"/>
          <w:b/>
          <w:sz w:val="24"/>
          <w:szCs w:val="24"/>
          <w:u w:val="none"/>
        </w:rPr>
      </w:pPr>
      <w:r>
        <w:rPr>
          <w:rFonts w:hint="default" w:ascii="Arial" w:hAnsi="Arial" w:eastAsia="宋体" w:cs="Arial"/>
          <w:b/>
          <w:color w:val="FFFFFF" w:themeColor="background1"/>
          <w:sz w:val="24"/>
          <w:szCs w:val="24"/>
          <w:highlight w:val="black"/>
          <w:u w:val="none"/>
          <w14:textFill>
            <w14:solidFill>
              <w14:schemeClr w14:val="bg1"/>
            </w14:solidFill>
          </w14:textFill>
        </w:rPr>
        <w:t>Features</w:t>
      </w:r>
      <w:r>
        <w:rPr>
          <w:rFonts w:hint="default" w:ascii="Arial" w:hAnsi="Arial" w:eastAsia="宋体" w:cs="Arial"/>
          <w:b/>
          <w:sz w:val="24"/>
          <w:szCs w:val="24"/>
          <w:u w:val="none"/>
        </w:rPr>
        <w:t>：</w:t>
      </w:r>
    </w:p>
    <w:p>
      <w:pPr>
        <w:spacing w:line="360" w:lineRule="auto"/>
        <w:rPr>
          <w:rFonts w:hint="default" w:ascii="Arial" w:hAnsi="Arial" w:eastAsia="宋体" w:cs="Arial"/>
          <w:sz w:val="24"/>
          <w:szCs w:val="24"/>
        </w:rPr>
      </w:pPr>
      <w:r>
        <w:rPr>
          <w:rFonts w:hint="default" w:ascii="Arial" w:hAnsi="Arial" w:eastAsia="宋体" w:cs="Arial"/>
          <w:sz w:val="24"/>
          <w:szCs w:val="24"/>
        </w:rPr>
        <w:t xml:space="preserve">This product adopts a high-speed turbine pure copper core large motor with strong suction power, which can easily </w:t>
      </w:r>
      <w:r>
        <w:rPr>
          <w:rFonts w:hint="default" w:ascii="Arial" w:hAnsi="Arial" w:eastAsia="宋体" w:cs="Arial"/>
          <w:sz w:val="24"/>
          <w:szCs w:val="24"/>
          <w:lang w:val="en-US" w:eastAsia="zh-CN"/>
        </w:rPr>
        <w:t>suck</w:t>
      </w:r>
      <w:r>
        <w:rPr>
          <w:rFonts w:hint="default" w:ascii="Arial" w:hAnsi="Arial" w:eastAsia="宋体" w:cs="Arial"/>
          <w:sz w:val="24"/>
          <w:szCs w:val="24"/>
        </w:rPr>
        <w:t xml:space="preserve"> dust, residues, paper scraps, peel, soot, etc. This product is compact and convenient. </w:t>
      </w:r>
      <w:r>
        <w:rPr>
          <w:rFonts w:hint="default" w:ascii="Arial" w:hAnsi="Arial" w:eastAsia="宋体" w:cs="Arial"/>
          <w:sz w:val="24"/>
          <w:szCs w:val="24"/>
          <w:u w:val="none"/>
        </w:rPr>
        <w:t>The</w:t>
      </w:r>
      <w:r>
        <w:rPr>
          <w:rFonts w:hint="default" w:ascii="Arial" w:hAnsi="Arial" w:eastAsia="宋体" w:cs="Arial"/>
          <w:sz w:val="24"/>
          <w:szCs w:val="24"/>
          <w:u w:val="none"/>
          <w:lang w:val="en-US" w:eastAsia="zh-CN"/>
        </w:rPr>
        <w:t xml:space="preserve"> handle </w:t>
      </w:r>
      <w:r>
        <w:rPr>
          <w:rFonts w:hint="default" w:ascii="Arial" w:hAnsi="Arial" w:eastAsia="宋体" w:cs="Arial"/>
          <w:sz w:val="24"/>
          <w:szCs w:val="24"/>
        </w:rPr>
        <w:t xml:space="preserve">can be rotated </w:t>
      </w:r>
      <w:r>
        <w:rPr>
          <w:rFonts w:hint="default" w:ascii="Arial" w:hAnsi="Arial" w:eastAsia="宋体" w:cs="Arial"/>
          <w:sz w:val="24"/>
          <w:szCs w:val="24"/>
          <w:lang w:val="en-US" w:eastAsia="zh-CN"/>
        </w:rPr>
        <w:t xml:space="preserve">by </w:t>
      </w:r>
      <w:r>
        <w:rPr>
          <w:rFonts w:hint="default" w:ascii="Arial" w:hAnsi="Arial" w:eastAsia="宋体" w:cs="Arial"/>
          <w:sz w:val="24"/>
          <w:szCs w:val="24"/>
        </w:rPr>
        <w:t xml:space="preserve">180 degrees to easily </w:t>
      </w:r>
      <w:r>
        <w:rPr>
          <w:rFonts w:hint="default" w:ascii="Arial" w:hAnsi="Arial" w:eastAsia="宋体" w:cs="Arial"/>
          <w:sz w:val="24"/>
          <w:szCs w:val="24"/>
          <w:lang w:val="en-US" w:eastAsia="zh-CN"/>
        </w:rPr>
        <w:t>suck</w:t>
      </w:r>
      <w:r>
        <w:rPr>
          <w:rFonts w:hint="default" w:ascii="Arial" w:hAnsi="Arial" w:eastAsia="宋体" w:cs="Arial"/>
          <w:sz w:val="24"/>
          <w:szCs w:val="24"/>
        </w:rPr>
        <w:t xml:space="preserve"> dust in </w:t>
      </w:r>
      <w:r>
        <w:rPr>
          <w:rFonts w:hint="default" w:ascii="Arial" w:hAnsi="Arial" w:eastAsia="宋体" w:cs="Arial"/>
          <w:sz w:val="24"/>
          <w:szCs w:val="24"/>
          <w:lang w:val="en-US" w:eastAsia="zh-CN"/>
        </w:rPr>
        <w:t>hard-to-clean corners</w:t>
      </w:r>
      <w:r>
        <w:rPr>
          <w:rFonts w:hint="default" w:ascii="Arial" w:hAnsi="Arial" w:eastAsia="宋体" w:cs="Arial"/>
          <w:sz w:val="24"/>
          <w:szCs w:val="24"/>
        </w:rPr>
        <w:t>. The front flashlight illuminates every dark corner.</w:t>
      </w:r>
    </w:p>
    <w:p>
      <w:pPr>
        <w:spacing w:line="360" w:lineRule="auto"/>
        <w:rPr>
          <w:rFonts w:hint="default" w:ascii="Arial" w:hAnsi="Arial" w:eastAsia="宋体" w:cs="Arial"/>
          <w:b/>
          <w:color w:val="FFFFFF" w:themeColor="background1"/>
          <w:sz w:val="24"/>
          <w:szCs w:val="24"/>
          <w:highlight w:val="black"/>
          <w14:textFill>
            <w14:solidFill>
              <w14:schemeClr w14:val="bg1"/>
            </w14:solidFill>
          </w14:textFill>
        </w:rPr>
      </w:pPr>
    </w:p>
    <w:p>
      <w:pPr>
        <w:spacing w:line="360" w:lineRule="auto"/>
        <w:rPr>
          <w:rFonts w:hint="default" w:ascii="Arial" w:hAnsi="Arial" w:eastAsia="宋体" w:cs="Arial"/>
          <w:b/>
          <w:sz w:val="24"/>
          <w:szCs w:val="24"/>
        </w:rPr>
      </w:pPr>
      <w:r>
        <w:rPr>
          <w:rFonts w:hint="default" w:ascii="Arial" w:hAnsi="Arial" w:eastAsia="宋体" w:cs="Arial"/>
          <w:b/>
          <w:color w:val="FFFFFF" w:themeColor="background1"/>
          <w:sz w:val="24"/>
          <w:szCs w:val="24"/>
          <w:highlight w:val="black"/>
          <w14:textFill>
            <w14:solidFill>
              <w14:schemeClr w14:val="bg1"/>
            </w14:solidFill>
          </w14:textFill>
        </w:rPr>
        <w:t>Features</w:t>
      </w:r>
      <w:r>
        <w:rPr>
          <w:rFonts w:hint="default" w:ascii="Arial" w:hAnsi="Arial" w:eastAsia="宋体" w:cs="Arial"/>
          <w:b/>
          <w:sz w:val="24"/>
          <w:szCs w:val="24"/>
        </w:rPr>
        <w:t>：</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rPr>
        <w:t xml:space="preserve">1. </w:t>
      </w:r>
      <w:r>
        <w:rPr>
          <w:rFonts w:hint="default" w:ascii="Arial" w:hAnsi="Arial" w:eastAsia="宋体" w:cs="Arial"/>
          <w:sz w:val="24"/>
          <w:szCs w:val="24"/>
          <w:lang w:val="en-US" w:eastAsia="zh-CN"/>
        </w:rPr>
        <w:t>The handle is 180°rotatable</w:t>
      </w:r>
      <w:r>
        <w:rPr>
          <w:rFonts w:hint="default" w:ascii="Arial" w:hAnsi="Arial" w:eastAsia="宋体" w:cs="Arial"/>
          <w:sz w:val="24"/>
          <w:szCs w:val="24"/>
        </w:rPr>
        <w:t>, easy to use</w:t>
      </w:r>
      <w:r>
        <w:rPr>
          <w:rFonts w:hint="default" w:ascii="Arial" w:hAnsi="Arial" w:eastAsia="宋体" w:cs="Arial"/>
          <w:sz w:val="24"/>
          <w:szCs w:val="24"/>
          <w:lang w:val="en-US" w:eastAsia="zh-CN"/>
        </w:rPr>
        <w:t>.</w:t>
      </w:r>
    </w:p>
    <w:p>
      <w:pPr>
        <w:spacing w:line="360" w:lineRule="auto"/>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2. Visual dust box design，no dust spills when tilted.</w:t>
      </w:r>
    </w:p>
    <w:p>
      <w:pPr>
        <w:spacing w:line="360" w:lineRule="auto"/>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3. Wireless and portable, suitable for home and car use.</w:t>
      </w:r>
    </w:p>
    <w:p>
      <w:pPr>
        <w:spacing w:line="360" w:lineRule="auto"/>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4. Compact size and strong suction,</w:t>
      </w:r>
      <w:r>
        <w:rPr>
          <w:rFonts w:hint="default" w:ascii="Arial" w:hAnsi="Arial" w:eastAsia="宋体" w:cs="Arial"/>
          <w:color w:val="auto"/>
          <w:sz w:val="24"/>
          <w:szCs w:val="24"/>
        </w:rPr>
        <w:t>easy to carry and place</w:t>
      </w:r>
      <w:r>
        <w:rPr>
          <w:rFonts w:hint="default" w:ascii="Arial" w:hAnsi="Arial" w:eastAsia="宋体" w:cs="Arial"/>
          <w:color w:val="auto"/>
          <w:sz w:val="24"/>
          <w:szCs w:val="24"/>
          <w:lang w:val="en-US" w:eastAsia="zh-CN"/>
        </w:rPr>
        <w:t>.</w:t>
      </w:r>
    </w:p>
    <w:p>
      <w:pPr>
        <w:spacing w:line="360" w:lineRule="auto"/>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5</w:t>
      </w:r>
      <w:r>
        <w:rPr>
          <w:rFonts w:hint="default" w:ascii="Arial" w:hAnsi="Arial" w:eastAsia="宋体" w:cs="Arial"/>
          <w:color w:val="auto"/>
          <w:sz w:val="24"/>
          <w:szCs w:val="24"/>
        </w:rPr>
        <w:t>. Washable filter, can be used repeatedly</w:t>
      </w:r>
      <w:r>
        <w:rPr>
          <w:rFonts w:hint="default" w:ascii="Arial" w:hAnsi="Arial" w:eastAsia="宋体" w:cs="Arial"/>
          <w:color w:val="auto"/>
          <w:sz w:val="24"/>
          <w:szCs w:val="24"/>
          <w:lang w:val="en-US" w:eastAsia="zh-CN"/>
        </w:rPr>
        <w:t>.</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6</w:t>
      </w:r>
      <w:r>
        <w:rPr>
          <w:rFonts w:hint="default" w:ascii="Arial" w:hAnsi="Arial" w:eastAsia="宋体" w:cs="Arial"/>
          <w:sz w:val="24"/>
          <w:szCs w:val="24"/>
        </w:rPr>
        <w:t>. Type-C universal interface charging cable</w:t>
      </w:r>
      <w:r>
        <w:rPr>
          <w:rFonts w:hint="default" w:ascii="Arial" w:hAnsi="Arial" w:eastAsia="宋体" w:cs="Arial"/>
          <w:sz w:val="24"/>
          <w:szCs w:val="24"/>
          <w:lang w:val="en-US" w:eastAsia="zh-CN"/>
        </w:rPr>
        <w:t>.</w:t>
      </w:r>
    </w:p>
    <w:p>
      <w:pPr>
        <w:spacing w:line="360" w:lineRule="auto"/>
        <w:rPr>
          <w:rFonts w:hint="default" w:ascii="Arial" w:hAnsi="Arial" w:eastAsia="宋体" w:cs="Arial"/>
          <w:b/>
          <w:sz w:val="24"/>
          <w:szCs w:val="24"/>
        </w:rPr>
      </w:pPr>
    </w:p>
    <w:p>
      <w:pPr>
        <w:spacing w:line="360" w:lineRule="auto"/>
        <w:rPr>
          <w:rFonts w:hint="default" w:ascii="Arial" w:hAnsi="Arial" w:eastAsia="宋体" w:cs="Arial"/>
          <w:b/>
          <w:sz w:val="24"/>
          <w:szCs w:val="24"/>
        </w:rPr>
      </w:pPr>
      <w:r>
        <w:rPr>
          <w:rFonts w:hint="default" w:ascii="Arial" w:hAnsi="Arial" w:eastAsia="宋体" w:cs="Arial"/>
          <w:b/>
          <w:color w:val="FFFFFF" w:themeColor="background1"/>
          <w:sz w:val="24"/>
          <w:szCs w:val="24"/>
          <w:highlight w:val="black"/>
          <w14:textFill>
            <w14:solidFill>
              <w14:schemeClr w14:val="bg1"/>
            </w14:solidFill>
          </w14:textFill>
        </w:rPr>
        <w:t>Accessory installation method</w:t>
      </w:r>
      <w:r>
        <w:rPr>
          <w:rFonts w:hint="default" w:ascii="Arial" w:hAnsi="Arial" w:eastAsia="宋体" w:cs="Arial"/>
          <w:b/>
          <w:sz w:val="24"/>
          <w:szCs w:val="24"/>
        </w:rPr>
        <w:t>：</w:t>
      </w:r>
    </w:p>
    <w:p>
      <w:pPr>
        <w:spacing w:line="360" w:lineRule="auto"/>
        <w:rPr>
          <w:rFonts w:hint="default" w:ascii="Arial" w:hAnsi="Arial" w:eastAsia="宋体" w:cs="Arial"/>
          <w:b/>
          <w:sz w:val="24"/>
          <w:szCs w:val="24"/>
        </w:rPr>
      </w:pPr>
      <w:r>
        <w:rPr>
          <w:rFonts w:hint="default" w:ascii="Arial" w:hAnsi="Arial" w:eastAsia="宋体" w:cs="Arial"/>
          <w:sz w:val="24"/>
          <w:szCs w:val="24"/>
          <w:lang w:val="en-US" w:eastAsia="zh-CN"/>
        </w:rPr>
        <w:t>1.Wide nozzle</w:t>
      </w:r>
      <w:r>
        <w:rPr>
          <w:rFonts w:hint="default" w:ascii="Arial" w:hAnsi="Arial" w:eastAsia="宋体" w:cs="Arial"/>
          <w:sz w:val="24"/>
          <w:szCs w:val="24"/>
        </w:rPr>
        <w:t>: efficient cleaning of dust</w:t>
      </w:r>
      <w:r>
        <w:rPr>
          <w:rFonts w:hint="default" w:ascii="Arial" w:hAnsi="Arial" w:eastAsia="宋体" w:cs="Arial"/>
          <w:sz w:val="24"/>
          <w:szCs w:val="24"/>
          <w:lang w:val="en-US" w:eastAsia="zh-CN"/>
        </w:rPr>
        <w:t xml:space="preserve">, </w:t>
      </w:r>
      <w:r>
        <w:rPr>
          <w:rFonts w:hint="default" w:ascii="Arial" w:hAnsi="Arial" w:eastAsia="宋体" w:cs="Arial"/>
          <w:sz w:val="24"/>
          <w:szCs w:val="24"/>
        </w:rPr>
        <w:t>fur, hair</w:t>
      </w:r>
      <w:r>
        <w:rPr>
          <w:rFonts w:hint="default" w:ascii="Arial" w:hAnsi="Arial" w:eastAsia="宋体" w:cs="Arial"/>
          <w:sz w:val="24"/>
          <w:szCs w:val="24"/>
          <w:lang w:val="en-US" w:eastAsia="zh-CN"/>
        </w:rPr>
        <w:t xml:space="preserve"> </w:t>
      </w:r>
      <w:r>
        <w:rPr>
          <w:rFonts w:hint="default" w:ascii="Arial" w:hAnsi="Arial" w:eastAsia="宋体" w:cs="Arial"/>
          <w:sz w:val="24"/>
          <w:szCs w:val="24"/>
        </w:rPr>
        <w:t>in the gaps between mattresses, sofas, windowsills, etc.</w:t>
      </w:r>
    </w:p>
    <w:p>
      <w:pPr>
        <w:spacing w:line="360" w:lineRule="auto"/>
        <w:rPr>
          <w:rFonts w:hint="default" w:ascii="Arial" w:hAnsi="Arial" w:cs="Arial"/>
          <w:sz w:val="24"/>
          <w:szCs w:val="24"/>
          <w:lang w:eastAsia="zh-CN"/>
        </w:rPr>
      </w:pPr>
      <w:r>
        <w:rPr>
          <w:rFonts w:hint="default" w:ascii="Arial" w:hAnsi="Arial" w:cs="Arial"/>
          <w:sz w:val="24"/>
          <w:szCs w:val="24"/>
          <w:lang w:val="en-US" w:eastAsia="zh-CN"/>
        </w:rPr>
        <w:t xml:space="preserve">                </w:t>
      </w:r>
      <w:r>
        <w:rPr>
          <w:rFonts w:hint="default" w:ascii="Arial" w:hAnsi="Arial" w:cs="Arial"/>
          <w:sz w:val="24"/>
          <w:szCs w:val="24"/>
        </w:rPr>
        <w:drawing>
          <wp:inline distT="0" distB="0" distL="114300" distR="114300">
            <wp:extent cx="1935480" cy="1080135"/>
            <wp:effectExtent l="0" t="0" r="7620" b="571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935480" cy="1080135"/>
                    </a:xfrm>
                    <a:prstGeom prst="rect">
                      <a:avLst/>
                    </a:prstGeom>
                    <a:noFill/>
                    <a:ln>
                      <a:noFill/>
                    </a:ln>
                  </pic:spPr>
                </pic:pic>
              </a:graphicData>
            </a:graphic>
          </wp:inline>
        </w:drawing>
      </w:r>
      <w:r>
        <w:rPr>
          <w:rFonts w:hint="default" w:ascii="Arial" w:hAnsi="Arial" w:cs="Arial"/>
          <w:sz w:val="24"/>
          <w:szCs w:val="24"/>
          <w:lang w:val="en-US" w:eastAsia="zh-CN"/>
        </w:rPr>
        <w:t xml:space="preserve">   </w:t>
      </w:r>
    </w:p>
    <w:p>
      <w:p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2.</w:t>
      </w:r>
      <w:r>
        <w:rPr>
          <w:rFonts w:hint="default" w:ascii="Arial" w:hAnsi="Arial" w:eastAsia="宋体" w:cs="Arial"/>
          <w:sz w:val="24"/>
          <w:szCs w:val="24"/>
        </w:rPr>
        <w:t xml:space="preserve"> </w:t>
      </w:r>
      <w:r>
        <w:rPr>
          <w:rFonts w:hint="default" w:ascii="Arial" w:hAnsi="Arial" w:eastAsia="宋体" w:cs="Arial"/>
          <w:sz w:val="24"/>
          <w:szCs w:val="24"/>
          <w:lang w:val="en-US" w:eastAsia="zh-CN"/>
        </w:rPr>
        <w:t>Flat long nozzle</w:t>
      </w:r>
      <w:r>
        <w:rPr>
          <w:rFonts w:hint="default" w:ascii="Arial" w:hAnsi="Arial" w:eastAsia="宋体" w:cs="Arial"/>
          <w:sz w:val="24"/>
          <w:szCs w:val="24"/>
        </w:rPr>
        <w:t>: suitable for cleaning various narrow spaces such as car doors, seats, cup holders, and home windowsill slots</w:t>
      </w:r>
      <w:r>
        <w:rPr>
          <w:rFonts w:hint="default" w:ascii="Arial" w:hAnsi="Arial" w:eastAsia="宋体" w:cs="Arial"/>
          <w:sz w:val="24"/>
          <w:szCs w:val="24"/>
          <w:lang w:val="en-US" w:eastAsia="zh-CN"/>
        </w:rPr>
        <w:t>.</w:t>
      </w:r>
    </w:p>
    <w:p>
      <w:pPr>
        <w:spacing w:line="360" w:lineRule="auto"/>
        <w:rPr>
          <w:rFonts w:hint="default" w:ascii="Arial" w:hAnsi="Arial" w:eastAsia="宋体" w:cs="Arial"/>
          <w:sz w:val="24"/>
          <w:szCs w:val="24"/>
        </w:rPr>
      </w:pPr>
      <w:r>
        <w:rPr>
          <w:rFonts w:hint="default" w:ascii="Arial" w:hAnsi="Arial" w:cs="Arial"/>
          <w:sz w:val="24"/>
          <w:szCs w:val="24"/>
        </w:rPr>
        <w:drawing>
          <wp:inline distT="0" distB="0" distL="114300" distR="114300">
            <wp:extent cx="2667000" cy="1224280"/>
            <wp:effectExtent l="0" t="0" r="0" b="139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2667000" cy="1224280"/>
                    </a:xfrm>
                    <a:prstGeom prst="rect">
                      <a:avLst/>
                    </a:prstGeom>
                    <a:noFill/>
                    <a:ln>
                      <a:noFill/>
                    </a:ln>
                  </pic:spPr>
                </pic:pic>
              </a:graphicData>
            </a:graphic>
          </wp:inline>
        </w:drawing>
      </w:r>
    </w:p>
    <w:p>
      <w:pPr>
        <w:spacing w:line="360" w:lineRule="auto"/>
        <w:rPr>
          <w:rFonts w:hint="default" w:ascii="Arial" w:hAnsi="Arial" w:eastAsia="宋体" w:cs="Arial"/>
          <w:b/>
          <w:sz w:val="24"/>
          <w:szCs w:val="24"/>
          <w:lang w:val="en-US" w:eastAsia="zh-CN"/>
        </w:rPr>
      </w:pPr>
      <w:r>
        <w:rPr>
          <w:rFonts w:hint="default" w:ascii="Arial" w:hAnsi="Arial" w:eastAsia="宋体" w:cs="Arial"/>
          <w:color w:val="auto"/>
          <w:sz w:val="24"/>
          <w:szCs w:val="24"/>
          <w:lang w:val="en-US" w:eastAsia="zh-CN"/>
        </w:rPr>
        <w:t>3.B</w:t>
      </w:r>
      <w:r>
        <w:rPr>
          <w:rFonts w:hint="default" w:ascii="Arial" w:hAnsi="Arial" w:eastAsia="宋体" w:cs="Arial"/>
          <w:color w:val="auto"/>
          <w:sz w:val="24"/>
          <w:szCs w:val="24"/>
        </w:rPr>
        <w:t>rush</w:t>
      </w:r>
      <w:r>
        <w:rPr>
          <w:rFonts w:hint="default" w:ascii="Arial" w:hAnsi="Arial" w:eastAsia="宋体" w:cs="Arial"/>
          <w:color w:val="auto"/>
          <w:sz w:val="24"/>
          <w:szCs w:val="24"/>
          <w:lang w:val="en-US" w:eastAsia="zh-CN"/>
        </w:rPr>
        <w:t xml:space="preserve"> nozzle</w:t>
      </w:r>
      <w:r>
        <w:rPr>
          <w:rFonts w:hint="default" w:ascii="Arial" w:hAnsi="Arial" w:eastAsia="宋体" w:cs="Arial"/>
          <w:color w:val="auto"/>
          <w:sz w:val="24"/>
          <w:szCs w:val="24"/>
        </w:rPr>
        <w:t>: s</w:t>
      </w:r>
      <w:r>
        <w:rPr>
          <w:rFonts w:hint="default" w:ascii="Arial" w:hAnsi="Arial" w:eastAsia="宋体" w:cs="Arial"/>
          <w:sz w:val="24"/>
          <w:szCs w:val="24"/>
        </w:rPr>
        <w:t>uitable for cleaning lamps, keyboards, air outlets of the center console in the car</w:t>
      </w:r>
      <w:r>
        <w:rPr>
          <w:rFonts w:hint="default" w:ascii="Arial" w:hAnsi="Arial" w:eastAsia="宋体" w:cs="Arial"/>
          <w:sz w:val="24"/>
          <w:szCs w:val="24"/>
          <w:lang w:val="en-US" w:eastAsia="zh-CN"/>
        </w:rPr>
        <w:t>.</w:t>
      </w:r>
    </w:p>
    <w:p>
      <w:pPr>
        <w:spacing w:line="360" w:lineRule="auto"/>
        <w:rPr>
          <w:rFonts w:hint="default" w:ascii="Arial" w:hAnsi="Arial" w:cs="Arial"/>
          <w:sz w:val="24"/>
          <w:szCs w:val="24"/>
        </w:rPr>
      </w:pPr>
      <w:r>
        <w:rPr>
          <w:rFonts w:hint="default" w:ascii="Arial" w:hAnsi="Arial" w:cs="Arial"/>
          <w:sz w:val="24"/>
          <w:szCs w:val="24"/>
        </w:rPr>
        <w:drawing>
          <wp:inline distT="0" distB="0" distL="114300" distR="114300">
            <wp:extent cx="2729865" cy="1224280"/>
            <wp:effectExtent l="0" t="0" r="13335" b="1397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2729865" cy="1224280"/>
                    </a:xfrm>
                    <a:prstGeom prst="rect">
                      <a:avLst/>
                    </a:prstGeom>
                    <a:noFill/>
                    <a:ln>
                      <a:noFill/>
                    </a:ln>
                  </pic:spPr>
                </pic:pic>
              </a:graphicData>
            </a:graphic>
          </wp:inline>
        </w:drawing>
      </w:r>
    </w:p>
    <w:p>
      <w:pPr>
        <w:numPr>
          <w:ilvl w:val="0"/>
          <w:numId w:val="0"/>
        </w:numPr>
        <w:spacing w:line="360" w:lineRule="auto"/>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4.Inflate with a vacuum: comes with 4 different shape nozzles, they can be use as mini vacuum, air duster and inflator. Choose the right nozzle to inflate swimming rings, air mattress, balloons, etc. Blows away dust and debris from keyboards, phone and computer crevices.</w:t>
      </w:r>
    </w:p>
    <w:p>
      <w:pPr>
        <w:numPr>
          <w:ilvl w:val="0"/>
          <w:numId w:val="0"/>
        </w:numPr>
        <w:spacing w:line="360" w:lineRule="auto"/>
        <w:rPr>
          <w:rFonts w:hint="default" w:ascii="Arial" w:hAnsi="Arial" w:cs="Arial" w:eastAsiaTheme="minorEastAsia"/>
          <w:sz w:val="24"/>
          <w:szCs w:val="24"/>
          <w:lang w:val="en-US" w:eastAsia="zh-CN"/>
        </w:rPr>
      </w:pPr>
      <w:r>
        <w:rPr>
          <w:rFonts w:hint="default" w:ascii="Arial" w:hAnsi="Arial" w:cs="Arial"/>
          <w:sz w:val="24"/>
          <w:szCs w:val="24"/>
          <w:lang w:val="en-US" w:eastAsia="zh-CN"/>
        </w:rPr>
        <w:t xml:space="preserve">        </w:t>
      </w:r>
      <w:r>
        <w:rPr>
          <w:rFonts w:hint="default" w:ascii="Arial" w:hAnsi="Arial" w:cs="Arial"/>
          <w:sz w:val="24"/>
          <w:szCs w:val="24"/>
        </w:rPr>
        <w:drawing>
          <wp:inline distT="0" distB="0" distL="114300" distR="114300">
            <wp:extent cx="1701165" cy="1511935"/>
            <wp:effectExtent l="0" t="0" r="13335" b="1206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0"/>
                    <a:stretch>
                      <a:fillRect/>
                    </a:stretch>
                  </pic:blipFill>
                  <pic:spPr>
                    <a:xfrm>
                      <a:off x="0" y="0"/>
                      <a:ext cx="1701165" cy="1511935"/>
                    </a:xfrm>
                    <a:prstGeom prst="rect">
                      <a:avLst/>
                    </a:prstGeom>
                    <a:noFill/>
                    <a:ln>
                      <a:noFill/>
                    </a:ln>
                  </pic:spPr>
                </pic:pic>
              </a:graphicData>
            </a:graphic>
          </wp:inline>
        </w:drawing>
      </w:r>
      <w:r>
        <w:rPr>
          <w:rFonts w:hint="default" w:ascii="Arial" w:hAnsi="Arial" w:cs="Arial"/>
          <w:sz w:val="24"/>
          <w:szCs w:val="24"/>
          <w:lang w:val="en-US" w:eastAsia="zh-CN"/>
        </w:rPr>
        <w:t xml:space="preserve">           </w:t>
      </w:r>
    </w:p>
    <w:p>
      <w:pPr>
        <w:numPr>
          <w:ilvl w:val="0"/>
          <w:numId w:val="0"/>
        </w:numPr>
        <w:spacing w:line="360" w:lineRule="auto"/>
        <w:ind w:leftChars="0"/>
        <w:rPr>
          <w:rFonts w:hint="default" w:ascii="Arial" w:hAnsi="Arial" w:cs="Arial"/>
          <w:sz w:val="24"/>
          <w:szCs w:val="24"/>
          <w:lang w:val="en-US" w:eastAsia="zh-CN"/>
        </w:rPr>
      </w:pPr>
      <w:r>
        <w:rPr>
          <w:rFonts w:hint="default" w:ascii="Arial" w:hAnsi="Arial" w:cs="Arial"/>
          <w:sz w:val="24"/>
          <w:szCs w:val="24"/>
          <w:lang w:val="en-US" w:eastAsia="zh-CN"/>
        </w:rPr>
        <w:t>5.Vacuum pumping: equipped with four different mouth shape, choose the appropriate mouth shape can vacuum bag to vacuum, you can give swimming rings, air mattress, balloons, air cushion, inflatable toys air.</w:t>
      </w:r>
    </w:p>
    <w:p>
      <w:pPr>
        <w:numPr>
          <w:ilvl w:val="0"/>
          <w:numId w:val="0"/>
        </w:numPr>
        <w:spacing w:line="360" w:lineRule="auto"/>
        <w:ind w:leftChars="0"/>
        <w:rPr>
          <w:rFonts w:hint="default" w:ascii="Arial" w:hAnsi="Arial" w:cs="Arial"/>
          <w:sz w:val="24"/>
          <w:szCs w:val="24"/>
        </w:rPr>
      </w:pPr>
      <w:r>
        <w:rPr>
          <w:rFonts w:hint="default" w:ascii="Arial" w:hAnsi="Arial" w:cs="Arial"/>
          <w:sz w:val="24"/>
          <w:szCs w:val="24"/>
          <w:lang w:val="en-US" w:eastAsia="zh-CN"/>
        </w:rPr>
        <w:t xml:space="preserve">        </w:t>
      </w:r>
      <w:r>
        <w:drawing>
          <wp:inline distT="0" distB="0" distL="114300" distR="114300">
            <wp:extent cx="2372360" cy="1511935"/>
            <wp:effectExtent l="0" t="0" r="8890" b="1206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1"/>
                    <a:stretch>
                      <a:fillRect/>
                    </a:stretch>
                  </pic:blipFill>
                  <pic:spPr>
                    <a:xfrm>
                      <a:off x="0" y="0"/>
                      <a:ext cx="2372360" cy="1511935"/>
                    </a:xfrm>
                    <a:prstGeom prst="rect">
                      <a:avLst/>
                    </a:prstGeom>
                    <a:noFill/>
                    <a:ln>
                      <a:noFill/>
                    </a:ln>
                  </pic:spPr>
                </pic:pic>
              </a:graphicData>
            </a:graphic>
          </wp:inline>
        </w:drawing>
      </w:r>
    </w:p>
    <w:p>
      <w:pPr>
        <w:numPr>
          <w:ilvl w:val="0"/>
          <w:numId w:val="0"/>
        </w:numPr>
        <w:spacing w:line="360" w:lineRule="auto"/>
        <w:ind w:leftChars="0"/>
        <w:rPr>
          <w:rFonts w:hint="default" w:ascii="Arial" w:hAnsi="Arial" w:cs="Arial"/>
          <w:sz w:val="24"/>
          <w:szCs w:val="24"/>
        </w:rPr>
      </w:pPr>
    </w:p>
    <w:p>
      <w:pPr>
        <w:numPr>
          <w:ilvl w:val="0"/>
          <w:numId w:val="0"/>
        </w:numPr>
        <w:spacing w:line="360" w:lineRule="auto"/>
        <w:rPr>
          <w:rFonts w:hint="default" w:ascii="Arial" w:hAnsi="Arial" w:cs="Arial"/>
          <w:sz w:val="24"/>
          <w:szCs w:val="24"/>
          <w:lang w:val="en-US" w:eastAsia="zh-CN"/>
        </w:rPr>
      </w:pPr>
      <w:r>
        <w:rPr>
          <w:rFonts w:hint="default" w:ascii="Arial" w:hAnsi="Arial" w:cs="Arial" w:eastAsiaTheme="minorEastAsia"/>
          <w:b/>
          <w:bCs/>
          <w:color w:val="FFFFFF" w:themeColor="background1"/>
          <w:sz w:val="24"/>
          <w:szCs w:val="24"/>
          <w:highlight w:val="black"/>
          <w:lang w:val="en-US" w:eastAsia="zh-CN"/>
          <w14:textFill>
            <w14:solidFill>
              <w14:schemeClr w14:val="bg1"/>
            </w14:solidFill>
          </w14:textFill>
        </w:rPr>
        <w:t xml:space="preserve">Vacuum </w:t>
      </w:r>
      <w:r>
        <w:rPr>
          <w:rFonts w:hint="default" w:ascii="Arial" w:hAnsi="Arial" w:cs="Arial"/>
          <w:b/>
          <w:bCs/>
          <w:color w:val="FFFFFF" w:themeColor="background1"/>
          <w:sz w:val="24"/>
          <w:szCs w:val="24"/>
          <w:highlight w:val="black"/>
          <w:lang w:val="en-US" w:eastAsia="zh-CN"/>
          <w14:textFill>
            <w14:solidFill>
              <w14:schemeClr w14:val="bg1"/>
            </w14:solidFill>
          </w14:textFill>
        </w:rPr>
        <w:t>nozzle i</w:t>
      </w:r>
      <w:r>
        <w:rPr>
          <w:rFonts w:hint="default" w:ascii="Arial" w:hAnsi="Arial" w:eastAsia="宋体" w:cs="Arial"/>
          <w:b/>
          <w:color w:val="FFFFFF" w:themeColor="background1"/>
          <w:sz w:val="24"/>
          <w:szCs w:val="24"/>
          <w:highlight w:val="black"/>
          <w14:textFill>
            <w14:solidFill>
              <w14:schemeClr w14:val="bg1"/>
            </w14:solidFill>
          </w14:textFill>
        </w:rPr>
        <w:t>nstallation</w:t>
      </w:r>
      <w:r>
        <w:rPr>
          <w:rFonts w:hint="default" w:ascii="Arial" w:hAnsi="Arial" w:cs="Arial" w:eastAsiaTheme="minorEastAsia"/>
          <w:b/>
          <w:bCs/>
          <w:color w:val="FFFFFF" w:themeColor="background1"/>
          <w:sz w:val="24"/>
          <w:szCs w:val="24"/>
          <w:highlight w:val="black"/>
          <w:lang w:val="en-US" w:eastAsia="zh-CN"/>
          <w14:textFill>
            <w14:solidFill>
              <w14:schemeClr w14:val="bg1"/>
            </w14:solidFill>
          </w14:textFill>
        </w:rPr>
        <w:t xml:space="preserve"> </w:t>
      </w:r>
      <w:r>
        <w:rPr>
          <w:rFonts w:hint="default" w:ascii="Arial" w:hAnsi="Arial" w:cs="Arial"/>
          <w:b/>
          <w:bCs/>
          <w:color w:val="FFFFFF" w:themeColor="background1"/>
          <w:sz w:val="24"/>
          <w:szCs w:val="24"/>
          <w:highlight w:val="black"/>
          <w:lang w:val="en-US" w:eastAsia="zh-CN"/>
          <w14:textFill>
            <w14:solidFill>
              <w14:schemeClr w14:val="bg1"/>
            </w14:solidFill>
          </w14:textFill>
        </w:rPr>
        <w:t>s</w:t>
      </w:r>
      <w:r>
        <w:rPr>
          <w:rFonts w:hint="default" w:ascii="Arial" w:hAnsi="Arial" w:cs="Arial" w:eastAsiaTheme="minorEastAsia"/>
          <w:b/>
          <w:bCs/>
          <w:color w:val="FFFFFF" w:themeColor="background1"/>
          <w:sz w:val="24"/>
          <w:szCs w:val="24"/>
          <w:highlight w:val="black"/>
          <w:lang w:val="en-US" w:eastAsia="zh-CN"/>
          <w14:textFill>
            <w14:solidFill>
              <w14:schemeClr w14:val="bg1"/>
            </w14:solidFill>
          </w14:textFill>
        </w:rPr>
        <w:t>teps</w:t>
      </w:r>
      <w:r>
        <w:rPr>
          <w:rFonts w:hint="default" w:ascii="Arial" w:hAnsi="Arial" w:cs="Arial" w:eastAsiaTheme="minorEastAsia"/>
          <w:b/>
          <w:bCs/>
          <w:sz w:val="24"/>
          <w:szCs w:val="24"/>
          <w:lang w:val="en-US" w:eastAsia="zh-CN"/>
        </w:rPr>
        <w:t>:</w:t>
      </w:r>
      <w:r>
        <w:rPr>
          <w:rFonts w:hint="default" w:ascii="Arial" w:hAnsi="Arial" w:cs="Arial"/>
          <w:sz w:val="24"/>
          <w:szCs w:val="24"/>
          <w:lang w:val="en-US" w:eastAsia="zh-CN"/>
        </w:rPr>
        <w:t xml:space="preserve"> </w:t>
      </w:r>
    </w:p>
    <w:p>
      <w:pPr>
        <w:numPr>
          <w:ilvl w:val="0"/>
          <w:numId w:val="3"/>
        </w:num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Remove the dust box from the handle.</w:t>
      </w:r>
    </w:p>
    <w:p>
      <w:pPr>
        <w:numPr>
          <w:ilvl w:val="0"/>
          <w:numId w:val="3"/>
        </w:num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Put the round vacuum lid on instead.</w:t>
      </w:r>
    </w:p>
    <w:p>
      <w:pPr>
        <w:numPr>
          <w:ilvl w:val="0"/>
          <w:numId w:val="3"/>
        </w:numPr>
        <w:spacing w:line="360" w:lineRule="auto"/>
        <w:rPr>
          <w:rFonts w:hint="default" w:ascii="Arial" w:hAnsi="Arial" w:eastAsia="宋体" w:cs="Arial"/>
          <w:sz w:val="24"/>
          <w:szCs w:val="24"/>
          <w:lang w:val="en-US" w:eastAsia="zh-CN"/>
        </w:rPr>
      </w:pPr>
      <w:r>
        <w:rPr>
          <w:rFonts w:hint="default" w:ascii="Arial" w:hAnsi="Arial" w:eastAsia="宋体" w:cs="Arial"/>
          <w:sz w:val="24"/>
          <w:szCs w:val="24"/>
          <w:lang w:val="en-US" w:eastAsia="zh-CN"/>
        </w:rPr>
        <w:t>Choose the right nozzle and install the nozzle on the lid.</w:t>
      </w:r>
    </w:p>
    <w:p>
      <w:pPr>
        <w:numPr>
          <w:ilvl w:val="0"/>
          <w:numId w:val="0"/>
        </w:numPr>
        <w:spacing w:line="360" w:lineRule="auto"/>
        <w:rPr>
          <w:rFonts w:hint="default" w:ascii="Arial" w:hAnsi="Arial" w:cs="Arial" w:eastAsiaTheme="minorEastAsia"/>
          <w:i w:val="0"/>
          <w:iCs w:val="0"/>
          <w:caps w:val="0"/>
          <w:color w:val="000000"/>
          <w:spacing w:val="0"/>
          <w:sz w:val="24"/>
          <w:szCs w:val="24"/>
          <w:shd w:val="clear" w:fill="FFFFFF"/>
          <w:lang w:eastAsia="zh-CN"/>
        </w:rPr>
      </w:pPr>
      <w:r>
        <w:rPr>
          <w:rFonts w:hint="default" w:ascii="Arial" w:hAnsi="Arial" w:cs="Arial"/>
          <w:sz w:val="24"/>
          <w:szCs w:val="24"/>
        </w:rPr>
        <w:drawing>
          <wp:inline distT="0" distB="0" distL="114300" distR="114300">
            <wp:extent cx="6642100" cy="1228725"/>
            <wp:effectExtent l="0" t="0" r="6350" b="952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6642100" cy="1228725"/>
                    </a:xfrm>
                    <a:prstGeom prst="rect">
                      <a:avLst/>
                    </a:prstGeom>
                    <a:noFill/>
                    <a:ln>
                      <a:noFill/>
                    </a:ln>
                  </pic:spPr>
                </pic:pic>
              </a:graphicData>
            </a:graphic>
          </wp:inline>
        </w:drawing>
      </w:r>
    </w:p>
    <w:p>
      <w:pPr>
        <w:spacing w:line="360" w:lineRule="auto"/>
        <w:rPr>
          <w:rFonts w:hint="default" w:ascii="Arial" w:hAnsi="Arial" w:eastAsia="宋体" w:cs="Arial"/>
          <w:b/>
          <w:sz w:val="24"/>
          <w:szCs w:val="24"/>
        </w:rPr>
      </w:pPr>
    </w:p>
    <w:p>
      <w:pPr>
        <w:spacing w:line="360" w:lineRule="auto"/>
        <w:rPr>
          <w:rFonts w:hint="default" w:ascii="Arial" w:hAnsi="Arial" w:eastAsia="宋体" w:cs="Arial"/>
          <w:b/>
          <w:sz w:val="24"/>
          <w:szCs w:val="24"/>
        </w:rPr>
      </w:pPr>
    </w:p>
    <w:p>
      <w:pPr>
        <w:spacing w:line="360" w:lineRule="auto"/>
        <w:rPr>
          <w:rFonts w:hint="default" w:ascii="Arial" w:hAnsi="Arial" w:eastAsia="宋体" w:cs="Arial"/>
          <w:sz w:val="24"/>
          <w:szCs w:val="24"/>
        </w:rPr>
      </w:pPr>
    </w:p>
    <w:p>
      <w:pPr>
        <w:spacing w:line="360" w:lineRule="auto"/>
        <w:rPr>
          <w:rFonts w:hint="default" w:ascii="Arial" w:hAnsi="Arial" w:eastAsia="宋体" w:cs="Arial"/>
          <w:sz w:val="24"/>
          <w:szCs w:val="24"/>
        </w:rPr>
      </w:pPr>
    </w:p>
    <w:p>
      <w:pPr>
        <w:spacing w:line="360" w:lineRule="auto"/>
        <w:rPr>
          <w:rFonts w:hint="default" w:ascii="Arial" w:hAnsi="Arial" w:eastAsia="宋体" w:cs="Arial"/>
          <w:sz w:val="24"/>
          <w:szCs w:val="24"/>
        </w:rPr>
      </w:pPr>
    </w:p>
    <w:p>
      <w:pPr>
        <w:spacing w:line="360" w:lineRule="auto"/>
        <w:rPr>
          <w:rFonts w:hint="default" w:ascii="Arial" w:hAnsi="Arial" w:eastAsia="宋体" w:cs="Arial"/>
          <w:sz w:val="24"/>
          <w:szCs w:val="24"/>
        </w:rPr>
      </w:pPr>
      <w:r>
        <w:rPr>
          <w:rFonts w:hint="default" w:ascii="Arial" w:hAnsi="Arial" w:eastAsia="宋体" w:cs="Arial"/>
          <w:b/>
          <w:color w:val="FFFFFF" w:themeColor="background1"/>
          <w:sz w:val="24"/>
          <w:szCs w:val="24"/>
          <w:highlight w:val="black"/>
          <w14:textFill>
            <w14:solidFill>
              <w14:schemeClr w14:val="bg1"/>
            </w14:solidFill>
          </w14:textFill>
        </w:rPr>
        <w:t>Product parameter</w:t>
      </w:r>
      <w:r>
        <w:rPr>
          <w:rFonts w:hint="default" w:ascii="Arial" w:hAnsi="Arial" w:eastAsia="宋体" w:cs="Arial"/>
          <w:b/>
          <w:color w:val="FFFFFF" w:themeColor="background1"/>
          <w:sz w:val="24"/>
          <w:szCs w:val="24"/>
          <w:highlight w:val="black"/>
          <w:lang w:val="en-US" w:eastAsia="zh-CN"/>
          <w14:textFill>
            <w14:solidFill>
              <w14:schemeClr w14:val="bg1"/>
            </w14:solidFill>
          </w14:textFill>
        </w:rPr>
        <w:t>s</w:t>
      </w:r>
      <w:r>
        <w:rPr>
          <w:rFonts w:hint="default" w:ascii="Arial" w:hAnsi="Arial" w:eastAsia="宋体" w:cs="Arial"/>
          <w:b/>
          <w:sz w:val="24"/>
          <w:szCs w:val="24"/>
        </w:rPr>
        <w:t>：</w:t>
      </w:r>
    </w:p>
    <w:p>
      <w:pPr>
        <w:spacing w:line="360" w:lineRule="auto"/>
        <w:rPr>
          <w:rFonts w:hint="default" w:ascii="Arial" w:hAnsi="Arial" w:eastAsia="宋体" w:cs="Arial"/>
          <w:sz w:val="24"/>
          <w:szCs w:val="24"/>
        </w:rPr>
        <w:sectPr>
          <w:pgSz w:w="11906" w:h="16838"/>
          <w:pgMar w:top="567" w:right="720" w:bottom="567" w:left="720" w:header="851" w:footer="992" w:gutter="0"/>
          <w:cols w:space="425" w:num="1"/>
          <w:docGrid w:type="lines" w:linePitch="312" w:charSpace="0"/>
        </w:sectPr>
      </w:pPr>
      <w:r>
        <w:drawing>
          <wp:inline distT="0" distB="0" distL="114300" distR="114300">
            <wp:extent cx="7052945" cy="877570"/>
            <wp:effectExtent l="0" t="0" r="14605"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7052945" cy="877570"/>
                    </a:xfrm>
                    <a:prstGeom prst="rect">
                      <a:avLst/>
                    </a:prstGeom>
                    <a:noFill/>
                    <a:ln>
                      <a:noFill/>
                    </a:ln>
                  </pic:spPr>
                </pic:pic>
              </a:graphicData>
            </a:graphic>
          </wp:inline>
        </w:drawing>
      </w:r>
    </w:p>
    <w:p>
      <w:pPr>
        <w:spacing w:line="360" w:lineRule="auto"/>
        <w:ind w:firstLine="420"/>
        <w:jc w:val="left"/>
        <w:rPr>
          <w:rFonts w:hint="default" w:ascii="Arial" w:hAnsi="Arial" w:eastAsia="宋体" w:cs="Arial"/>
          <w:b/>
          <w:color w:val="FFFFFF" w:themeColor="background1"/>
          <w:sz w:val="24"/>
          <w:szCs w:val="24"/>
          <w:highlight w:val="black"/>
          <w:lang w:val="en-US" w:eastAsia="zh-CN"/>
          <w14:textFill>
            <w14:solidFill>
              <w14:schemeClr w14:val="bg1"/>
            </w14:solidFill>
          </w14:textFill>
        </w:rPr>
      </w:pPr>
      <w:r>
        <w:rPr>
          <w:rFonts w:hint="default" w:ascii="Arial" w:hAnsi="Arial" w:eastAsia="宋体" w:cs="Arial"/>
          <w:b/>
          <w:color w:val="FFFFFF" w:themeColor="background1"/>
          <w:sz w:val="24"/>
          <w:szCs w:val="24"/>
          <w:highlight w:val="black"/>
          <w:lang w:val="en-US" w:eastAsia="zh-CN"/>
          <w14:textFill>
            <w14:solidFill>
              <w14:schemeClr w14:val="bg1"/>
            </w14:solidFill>
          </w14:textFill>
        </w:rPr>
        <w:t>After-sales service:</w:t>
      </w:r>
    </w:p>
    <w:p>
      <w:pPr>
        <w:spacing w:line="360" w:lineRule="auto"/>
        <w:ind w:firstLine="480" w:firstLineChars="200"/>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To provide customers with high-quality products and satisfactory service is our pursuit.</w:t>
      </w:r>
    </w:p>
    <w:p>
      <w:pPr>
        <w:spacing w:line="360" w:lineRule="auto"/>
        <w:ind w:firstLine="480" w:firstLineChars="200"/>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 xml:space="preserve">If the product you received is defective, please contact us first, we will send a </w:t>
      </w:r>
    </w:p>
    <w:p>
      <w:pPr>
        <w:spacing w:line="360" w:lineRule="auto"/>
        <w:ind w:firstLine="480" w:firstLineChars="200"/>
        <w:rPr>
          <w:rFonts w:hint="default" w:ascii="Arial" w:hAnsi="Arial" w:eastAsia="宋体" w:cs="Arial"/>
          <w:color w:val="auto"/>
          <w:sz w:val="24"/>
          <w:szCs w:val="24"/>
          <w:lang w:val="en-US" w:eastAsia="zh-CN"/>
        </w:rPr>
      </w:pPr>
      <w:r>
        <w:rPr>
          <w:rFonts w:hint="default" w:ascii="Arial" w:hAnsi="Arial" w:eastAsia="宋体" w:cs="Arial"/>
          <w:color w:val="auto"/>
          <w:sz w:val="24"/>
          <w:szCs w:val="24"/>
          <w:lang w:val="en-US" w:eastAsia="zh-CN"/>
        </w:rPr>
        <w:t>replacement or provide a full refund for you.</w:t>
      </w:r>
    </w:p>
    <w:p>
      <w:pPr>
        <w:spacing w:line="360" w:lineRule="auto"/>
        <w:ind w:firstLine="420"/>
        <w:jc w:val="left"/>
        <w:rPr>
          <w:rFonts w:hint="default" w:ascii="Arial" w:hAnsi="Arial" w:eastAsia="宋体" w:cs="Arial"/>
          <w:color w:val="auto"/>
          <w:kern w:val="2"/>
          <w:sz w:val="24"/>
          <w:szCs w:val="24"/>
          <w:lang w:val="en-US" w:eastAsia="zh-CN" w:bidi="ar-SA"/>
        </w:rPr>
      </w:pPr>
      <w:r>
        <w:rPr>
          <w:rFonts w:hint="default" w:ascii="Arial" w:hAnsi="Arial" w:eastAsia="宋体" w:cs="Arial"/>
          <w:b/>
          <w:bCs/>
          <w:color w:val="auto"/>
          <w:kern w:val="2"/>
          <w:sz w:val="24"/>
          <w:szCs w:val="24"/>
          <w:lang w:val="en-US" w:eastAsia="zh-CN" w:bidi="ar-SA"/>
        </w:rPr>
        <w:t>Customer Service E-mail:</w:t>
      </w:r>
      <w:r>
        <w:rPr>
          <w:rFonts w:hint="default" w:ascii="Arial" w:hAnsi="Arial" w:eastAsia="宋体" w:cs="Arial"/>
          <w:color w:val="auto"/>
          <w:kern w:val="2"/>
          <w:sz w:val="24"/>
          <w:szCs w:val="24"/>
          <w:lang w:val="en-US" w:eastAsia="zh-CN" w:bidi="ar-SA"/>
        </w:rPr>
        <w:t xml:space="preserve"> </w:t>
      </w:r>
    </w:p>
    <w:p>
      <w:pPr>
        <w:spacing w:line="360" w:lineRule="auto"/>
        <w:jc w:val="left"/>
        <w:rPr>
          <w:rFonts w:hint="default" w:ascii="Arial" w:hAnsi="Arial" w:eastAsia="宋体" w:cs="Arial"/>
          <w:sz w:val="24"/>
          <w:szCs w:val="24"/>
        </w:rPr>
      </w:pPr>
      <w:r>
        <w:rPr>
          <w:rFonts w:hint="default" w:ascii="Arial" w:hAnsi="Arial" w:eastAsia="宋体" w:cs="Arial"/>
          <w:sz w:val="24"/>
          <w:szCs w:val="24"/>
        </w:rPr>
        <w:t xml:space="preserve">        </w:t>
      </w:r>
    </w:p>
    <w:sectPr>
      <w:type w:val="continuous"/>
      <w:pgSz w:w="11906" w:h="16838"/>
      <w:pgMar w:top="283" w:right="283" w:bottom="283"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Segoe Print"/>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11C07"/>
    <w:multiLevelType w:val="multilevel"/>
    <w:tmpl w:val="30211C07"/>
    <w:lvl w:ilvl="0" w:tentative="0">
      <w:start w:val="1"/>
      <w:numFmt w:val="chineseCountingThousand"/>
      <w:suff w:val="space"/>
      <w:lvlText w:val="%1、"/>
      <w:lvlJc w:val="left"/>
      <w:pPr>
        <w:ind w:left="-295" w:hanging="425"/>
      </w:pPr>
      <w:rPr>
        <w:rFonts w:hint="eastAsia"/>
        <w:lang w:val="en-US"/>
      </w:rPr>
    </w:lvl>
    <w:lvl w:ilvl="1" w:tentative="0">
      <w:start w:val="1"/>
      <w:numFmt w:val="decimal"/>
      <w:suff w:val="space"/>
      <w:lvlText w:val="%2"/>
      <w:lvlJc w:val="left"/>
      <w:pPr>
        <w:ind w:left="272" w:hanging="567"/>
      </w:pPr>
      <w:rPr>
        <w:rFonts w:hint="eastAsia"/>
      </w:rPr>
    </w:lvl>
    <w:lvl w:ilvl="2" w:tentative="0">
      <w:start w:val="1"/>
      <w:numFmt w:val="decimal"/>
      <w:suff w:val="space"/>
      <w:lvlText w:val="%2.%3"/>
      <w:lvlJc w:val="left"/>
      <w:pPr>
        <w:ind w:left="697" w:hanging="567"/>
      </w:pPr>
      <w:rPr>
        <w:rFonts w:hint="eastAsia"/>
      </w:rPr>
    </w:lvl>
    <w:lvl w:ilvl="3" w:tentative="0">
      <w:start w:val="1"/>
      <w:numFmt w:val="decimal"/>
      <w:lvlText w:val="%1.%2.%3.%4"/>
      <w:lvlJc w:val="left"/>
      <w:pPr>
        <w:ind w:left="1264" w:hanging="708"/>
      </w:pPr>
      <w:rPr>
        <w:rFonts w:hint="eastAsia"/>
      </w:rPr>
    </w:lvl>
    <w:lvl w:ilvl="4" w:tentative="0">
      <w:start w:val="1"/>
      <w:numFmt w:val="decimal"/>
      <w:lvlText w:val="%1.%2.%3.%4.%5"/>
      <w:lvlJc w:val="left"/>
      <w:pPr>
        <w:ind w:left="1831" w:hanging="850"/>
      </w:pPr>
      <w:rPr>
        <w:rFonts w:hint="eastAsia"/>
      </w:rPr>
    </w:lvl>
    <w:lvl w:ilvl="5" w:tentative="0">
      <w:start w:val="1"/>
      <w:numFmt w:val="decimal"/>
      <w:lvlText w:val="%1.%2.%3.%4.%5.%6"/>
      <w:lvlJc w:val="left"/>
      <w:pPr>
        <w:ind w:left="2540" w:hanging="1134"/>
      </w:pPr>
      <w:rPr>
        <w:rFonts w:hint="eastAsia"/>
      </w:rPr>
    </w:lvl>
    <w:lvl w:ilvl="6" w:tentative="0">
      <w:start w:val="1"/>
      <w:numFmt w:val="decimal"/>
      <w:lvlText w:val="%1.%2.%3.%4.%5.%6.%7"/>
      <w:lvlJc w:val="left"/>
      <w:pPr>
        <w:ind w:left="3107" w:hanging="1276"/>
      </w:pPr>
      <w:rPr>
        <w:rFonts w:hint="eastAsia"/>
      </w:rPr>
    </w:lvl>
    <w:lvl w:ilvl="7" w:tentative="0">
      <w:start w:val="1"/>
      <w:numFmt w:val="decimal"/>
      <w:lvlText w:val="%1.%2.%3.%4.%5.%6.%7.%8"/>
      <w:lvlJc w:val="left"/>
      <w:pPr>
        <w:ind w:left="3674" w:hanging="1418"/>
      </w:pPr>
      <w:rPr>
        <w:rFonts w:hint="eastAsia"/>
      </w:rPr>
    </w:lvl>
    <w:lvl w:ilvl="8" w:tentative="0">
      <w:start w:val="1"/>
      <w:numFmt w:val="decimal"/>
      <w:lvlText w:val="%1.%2.%3.%4.%5.%6.%7.%8.%9"/>
      <w:lvlJc w:val="left"/>
      <w:pPr>
        <w:ind w:left="4382" w:hanging="1700"/>
      </w:pPr>
      <w:rPr>
        <w:rFonts w:hint="eastAsia"/>
      </w:rPr>
    </w:lvl>
  </w:abstractNum>
  <w:abstractNum w:abstractNumId="1">
    <w:nsid w:val="36568972"/>
    <w:multiLevelType w:val="singleLevel"/>
    <w:tmpl w:val="36568972"/>
    <w:lvl w:ilvl="0" w:tentative="0">
      <w:start w:val="1"/>
      <w:numFmt w:val="decimal"/>
      <w:lvlText w:val="%1."/>
      <w:lvlJc w:val="left"/>
      <w:pPr>
        <w:tabs>
          <w:tab w:val="left" w:pos="312"/>
        </w:tabs>
      </w:pPr>
    </w:lvl>
  </w:abstractNum>
  <w:abstractNum w:abstractNumId="2">
    <w:nsid w:val="721B522B"/>
    <w:multiLevelType w:val="multilevel"/>
    <w:tmpl w:val="721B52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lvlOverride w:ilvl="0">
      <w:lvl w:ilvl="0" w:tentative="1">
        <w:start w:val="1"/>
        <w:numFmt w:val="chineseCountingThousand"/>
        <w:suff w:val="space"/>
        <w:lvlText w:val="%1、"/>
        <w:lvlJc w:val="left"/>
        <w:pPr>
          <w:ind w:left="425" w:hanging="425"/>
        </w:pPr>
        <w:rPr>
          <w:rFonts w:hint="eastAsia"/>
        </w:rPr>
      </w:lvl>
    </w:lvlOverride>
    <w:lvlOverride w:ilvl="1">
      <w:lvl w:ilvl="1" w:tentative="1">
        <w:start w:val="1"/>
        <w:numFmt w:val="decimal"/>
        <w:suff w:val="space"/>
        <w:lvlText w:val="%2"/>
        <w:lvlJc w:val="left"/>
        <w:pPr>
          <w:ind w:left="992" w:hanging="567"/>
        </w:pPr>
        <w:rPr>
          <w:rFonts w:hint="eastAsia"/>
        </w:rPr>
      </w:lvl>
    </w:lvlOverride>
    <w:lvlOverride w:ilvl="2">
      <w:lvl w:ilvl="2" w:tentative="1">
        <w:start w:val="1"/>
        <w:numFmt w:val="decimal"/>
        <w:pStyle w:val="4"/>
        <w:suff w:val="space"/>
        <w:lvlText w:val="%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ZjM5ZWVkNjY5MmE2MWM4YTEzMTcwOGY5ZTY4MGMifQ=="/>
  </w:docVars>
  <w:rsids>
    <w:rsidRoot w:val="D7B96C86"/>
    <w:rsid w:val="000022CA"/>
    <w:rsid w:val="00093113"/>
    <w:rsid w:val="000B2E36"/>
    <w:rsid w:val="000C1639"/>
    <w:rsid w:val="000F19C2"/>
    <w:rsid w:val="00112E2C"/>
    <w:rsid w:val="00117FC8"/>
    <w:rsid w:val="001440BA"/>
    <w:rsid w:val="00170788"/>
    <w:rsid w:val="001E4DA6"/>
    <w:rsid w:val="002430CC"/>
    <w:rsid w:val="00245594"/>
    <w:rsid w:val="00263561"/>
    <w:rsid w:val="002B09AF"/>
    <w:rsid w:val="002B7629"/>
    <w:rsid w:val="002C76A8"/>
    <w:rsid w:val="002E52E6"/>
    <w:rsid w:val="00305443"/>
    <w:rsid w:val="00317271"/>
    <w:rsid w:val="00324D89"/>
    <w:rsid w:val="003871EB"/>
    <w:rsid w:val="003D6A08"/>
    <w:rsid w:val="00426670"/>
    <w:rsid w:val="004903A7"/>
    <w:rsid w:val="004C27BE"/>
    <w:rsid w:val="00512086"/>
    <w:rsid w:val="00516CB5"/>
    <w:rsid w:val="00547782"/>
    <w:rsid w:val="00564029"/>
    <w:rsid w:val="005708EB"/>
    <w:rsid w:val="005D2FF4"/>
    <w:rsid w:val="00612345"/>
    <w:rsid w:val="00656CDB"/>
    <w:rsid w:val="006623F2"/>
    <w:rsid w:val="00696D43"/>
    <w:rsid w:val="006A2663"/>
    <w:rsid w:val="006D13C3"/>
    <w:rsid w:val="00735A19"/>
    <w:rsid w:val="007B751B"/>
    <w:rsid w:val="007C3A6E"/>
    <w:rsid w:val="007C64C4"/>
    <w:rsid w:val="007E2AB5"/>
    <w:rsid w:val="007F55F8"/>
    <w:rsid w:val="00826617"/>
    <w:rsid w:val="00892CB9"/>
    <w:rsid w:val="00895C41"/>
    <w:rsid w:val="008B6BFD"/>
    <w:rsid w:val="008F0A14"/>
    <w:rsid w:val="0090337A"/>
    <w:rsid w:val="0090575B"/>
    <w:rsid w:val="00944E56"/>
    <w:rsid w:val="009C4C95"/>
    <w:rsid w:val="00A7538D"/>
    <w:rsid w:val="00A82379"/>
    <w:rsid w:val="00B041EA"/>
    <w:rsid w:val="00B06DCF"/>
    <w:rsid w:val="00B23F27"/>
    <w:rsid w:val="00B327A1"/>
    <w:rsid w:val="00B53143"/>
    <w:rsid w:val="00B5424B"/>
    <w:rsid w:val="00BE15B6"/>
    <w:rsid w:val="00C143D5"/>
    <w:rsid w:val="00C506DB"/>
    <w:rsid w:val="00CB22F2"/>
    <w:rsid w:val="00CC0B18"/>
    <w:rsid w:val="00CD00E4"/>
    <w:rsid w:val="00CD0CC6"/>
    <w:rsid w:val="00D00992"/>
    <w:rsid w:val="00D02BB3"/>
    <w:rsid w:val="00D35824"/>
    <w:rsid w:val="00D404C7"/>
    <w:rsid w:val="00D4269E"/>
    <w:rsid w:val="00D86A3C"/>
    <w:rsid w:val="00D91A40"/>
    <w:rsid w:val="00DA0461"/>
    <w:rsid w:val="00DE45FB"/>
    <w:rsid w:val="00DE4736"/>
    <w:rsid w:val="00E60FA9"/>
    <w:rsid w:val="00E61309"/>
    <w:rsid w:val="00EE1A3D"/>
    <w:rsid w:val="00EF7BF3"/>
    <w:rsid w:val="00F169BC"/>
    <w:rsid w:val="00F65F17"/>
    <w:rsid w:val="00FD51DB"/>
    <w:rsid w:val="00FF5522"/>
    <w:rsid w:val="011E1FE4"/>
    <w:rsid w:val="023A4BFB"/>
    <w:rsid w:val="025D22AE"/>
    <w:rsid w:val="042042C5"/>
    <w:rsid w:val="04B74C29"/>
    <w:rsid w:val="05301084"/>
    <w:rsid w:val="06020126"/>
    <w:rsid w:val="074D53D1"/>
    <w:rsid w:val="082D0D5E"/>
    <w:rsid w:val="08744BDF"/>
    <w:rsid w:val="09503C24"/>
    <w:rsid w:val="09514956"/>
    <w:rsid w:val="09683F88"/>
    <w:rsid w:val="0AAE43D8"/>
    <w:rsid w:val="0B2F79F7"/>
    <w:rsid w:val="0B4E28FE"/>
    <w:rsid w:val="0C6A432F"/>
    <w:rsid w:val="0EA0161D"/>
    <w:rsid w:val="10035202"/>
    <w:rsid w:val="10235644"/>
    <w:rsid w:val="150A4901"/>
    <w:rsid w:val="15100288"/>
    <w:rsid w:val="154566F5"/>
    <w:rsid w:val="15C522B7"/>
    <w:rsid w:val="1883699E"/>
    <w:rsid w:val="18AB5D4A"/>
    <w:rsid w:val="18BC4164"/>
    <w:rsid w:val="19131732"/>
    <w:rsid w:val="1BE44653"/>
    <w:rsid w:val="1CA25CC3"/>
    <w:rsid w:val="1D9122E6"/>
    <w:rsid w:val="1D9E5F4F"/>
    <w:rsid w:val="1DCC409D"/>
    <w:rsid w:val="1E7A1563"/>
    <w:rsid w:val="20392B47"/>
    <w:rsid w:val="20427645"/>
    <w:rsid w:val="219E6AFD"/>
    <w:rsid w:val="21F400BA"/>
    <w:rsid w:val="22F706C0"/>
    <w:rsid w:val="2613738E"/>
    <w:rsid w:val="26B45F39"/>
    <w:rsid w:val="27633F67"/>
    <w:rsid w:val="27894419"/>
    <w:rsid w:val="27E468E9"/>
    <w:rsid w:val="29576473"/>
    <w:rsid w:val="2BE52A74"/>
    <w:rsid w:val="2BE8477A"/>
    <w:rsid w:val="2D426ED6"/>
    <w:rsid w:val="2F8512FC"/>
    <w:rsid w:val="2FAA7FCD"/>
    <w:rsid w:val="30EE4C7F"/>
    <w:rsid w:val="31F44517"/>
    <w:rsid w:val="324A2389"/>
    <w:rsid w:val="32B45A3D"/>
    <w:rsid w:val="33046E50"/>
    <w:rsid w:val="33243332"/>
    <w:rsid w:val="35741E7D"/>
    <w:rsid w:val="35AD1A83"/>
    <w:rsid w:val="3B3F5EAB"/>
    <w:rsid w:val="3B911029"/>
    <w:rsid w:val="3CF17B0A"/>
    <w:rsid w:val="3D5D633A"/>
    <w:rsid w:val="3E8E3AEE"/>
    <w:rsid w:val="3F1E0E25"/>
    <w:rsid w:val="3F281CA4"/>
    <w:rsid w:val="3FB62E0C"/>
    <w:rsid w:val="43A35D9D"/>
    <w:rsid w:val="469519CD"/>
    <w:rsid w:val="46D544C0"/>
    <w:rsid w:val="475D3CBF"/>
    <w:rsid w:val="48067CAC"/>
    <w:rsid w:val="48FA020D"/>
    <w:rsid w:val="49973CAE"/>
    <w:rsid w:val="49A72856"/>
    <w:rsid w:val="4A0B1FA6"/>
    <w:rsid w:val="4AF53A65"/>
    <w:rsid w:val="4B6A4017"/>
    <w:rsid w:val="4C1E2465"/>
    <w:rsid w:val="4D031943"/>
    <w:rsid w:val="4DCD7C9F"/>
    <w:rsid w:val="4F57161B"/>
    <w:rsid w:val="4F850B89"/>
    <w:rsid w:val="502D0EC8"/>
    <w:rsid w:val="508D75EC"/>
    <w:rsid w:val="51FC6DA4"/>
    <w:rsid w:val="52946009"/>
    <w:rsid w:val="534524E4"/>
    <w:rsid w:val="534F527F"/>
    <w:rsid w:val="55F75294"/>
    <w:rsid w:val="55FC08E0"/>
    <w:rsid w:val="563F6E79"/>
    <w:rsid w:val="56901DCD"/>
    <w:rsid w:val="58DD2433"/>
    <w:rsid w:val="58EB1AE5"/>
    <w:rsid w:val="5C6A737E"/>
    <w:rsid w:val="5D63417B"/>
    <w:rsid w:val="5DA62893"/>
    <w:rsid w:val="5E7E50BF"/>
    <w:rsid w:val="5FA367DE"/>
    <w:rsid w:val="5FA6281A"/>
    <w:rsid w:val="5FAD5B82"/>
    <w:rsid w:val="62766EE3"/>
    <w:rsid w:val="62C25536"/>
    <w:rsid w:val="62DB47B4"/>
    <w:rsid w:val="63116428"/>
    <w:rsid w:val="63F0603D"/>
    <w:rsid w:val="649139D9"/>
    <w:rsid w:val="650C7CBA"/>
    <w:rsid w:val="67542D87"/>
    <w:rsid w:val="67917B37"/>
    <w:rsid w:val="68A35D74"/>
    <w:rsid w:val="69085BD7"/>
    <w:rsid w:val="69434DDB"/>
    <w:rsid w:val="695A6687"/>
    <w:rsid w:val="697B73A2"/>
    <w:rsid w:val="6A116D0D"/>
    <w:rsid w:val="6A8219B9"/>
    <w:rsid w:val="6AE368FC"/>
    <w:rsid w:val="6C044D7B"/>
    <w:rsid w:val="6C726189"/>
    <w:rsid w:val="6CFA7642"/>
    <w:rsid w:val="6D77543B"/>
    <w:rsid w:val="6EA51DFB"/>
    <w:rsid w:val="6ED9314B"/>
    <w:rsid w:val="6FE30F60"/>
    <w:rsid w:val="70A71D89"/>
    <w:rsid w:val="70B4185F"/>
    <w:rsid w:val="718061E5"/>
    <w:rsid w:val="71E511AB"/>
    <w:rsid w:val="71EA503C"/>
    <w:rsid w:val="722C2936"/>
    <w:rsid w:val="72473C14"/>
    <w:rsid w:val="72712A3F"/>
    <w:rsid w:val="72855294"/>
    <w:rsid w:val="72E70F53"/>
    <w:rsid w:val="73DF5645"/>
    <w:rsid w:val="748E002A"/>
    <w:rsid w:val="74D6302D"/>
    <w:rsid w:val="74DA2B1D"/>
    <w:rsid w:val="75D43E65"/>
    <w:rsid w:val="76375D4D"/>
    <w:rsid w:val="769E534F"/>
    <w:rsid w:val="77727F53"/>
    <w:rsid w:val="77C82114"/>
    <w:rsid w:val="78450BF6"/>
    <w:rsid w:val="7947274B"/>
    <w:rsid w:val="79E57FEE"/>
    <w:rsid w:val="7A1D2509"/>
    <w:rsid w:val="7A6A3BA5"/>
    <w:rsid w:val="7BC83FB8"/>
    <w:rsid w:val="7CF130FA"/>
    <w:rsid w:val="7D91046D"/>
    <w:rsid w:val="7DB83C26"/>
    <w:rsid w:val="7DCF2AA0"/>
    <w:rsid w:val="D7B9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DejaVu Sans" w:hAnsi="DejaVu Sans" w:eastAsia="方正黑体_GBK"/>
      <w:b/>
      <w:sz w:val="32"/>
    </w:rPr>
  </w:style>
  <w:style w:type="paragraph" w:styleId="4">
    <w:name w:val="heading 3"/>
    <w:basedOn w:val="1"/>
    <w:next w:val="1"/>
    <w:unhideWhenUsed/>
    <w:qFormat/>
    <w:uiPriority w:val="9"/>
    <w:pPr>
      <w:keepNext/>
      <w:keepLines/>
      <w:numPr>
        <w:ilvl w:val="2"/>
        <w:numId w:val="1"/>
      </w:numPr>
      <w:spacing w:before="20" w:after="20"/>
      <w:ind w:left="847" w:leftChars="100" w:right="280" w:rightChars="100"/>
      <w:outlineLvl w:val="2"/>
    </w:pPr>
    <w:rPr>
      <w:b/>
      <w:bCs/>
      <w:sz w:val="32"/>
      <w:szCs w:val="32"/>
    </w:rPr>
  </w:style>
  <w:style w:type="paragraph" w:styleId="5">
    <w:name w:val="heading 6"/>
    <w:basedOn w:val="1"/>
    <w:next w:val="1"/>
    <w:unhideWhenUsed/>
    <w:qFormat/>
    <w:uiPriority w:val="9"/>
    <w:pPr>
      <w:keepNext/>
      <w:keepLines/>
      <w:spacing w:before="240" w:after="64" w:line="320" w:lineRule="auto"/>
      <w:outlineLvl w:val="5"/>
    </w:pPr>
    <w:rPr>
      <w:rFonts w:ascii="Cambria" w:hAnsi="Cambria" w:eastAsia="宋体" w:cs="Times New Roman"/>
      <w:b/>
      <w:bCs/>
    </w:rPr>
  </w:style>
  <w:style w:type="character" w:default="1" w:styleId="14">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jc w:val="left"/>
    </w:pPr>
    <w:rPr>
      <w:rFonts w:ascii="Calibri" w:hAnsi="Calibri" w:eastAsia="宋体" w:cs="Times New Roman"/>
      <w:kern w:val="0"/>
      <w:sz w:val="24"/>
      <w:szCs w:val="22"/>
    </w:rPr>
  </w:style>
  <w:style w:type="paragraph" w:styleId="10">
    <w:name w:val="Title"/>
    <w:basedOn w:val="1"/>
    <w:next w:val="1"/>
    <w:link w:val="22"/>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Medium Grid 1 Accent 3"/>
    <w:basedOn w:val="11"/>
    <w:qFormat/>
    <w:uiPriority w:val="67"/>
    <w:tblPr>
      <w:tblBorders>
        <w:top w:val="single" w:color="C3C7AC" w:themeColor="accent3" w:themeTint="BF" w:sz="8" w:space="0"/>
        <w:left w:val="single" w:color="C3C7AC" w:themeColor="accent3" w:themeTint="BF" w:sz="8" w:space="0"/>
        <w:bottom w:val="single" w:color="C3C7AC" w:themeColor="accent3" w:themeTint="BF" w:sz="8" w:space="0"/>
        <w:right w:val="single" w:color="C3C7AC" w:themeColor="accent3" w:themeTint="BF" w:sz="8" w:space="0"/>
        <w:insideH w:val="single" w:color="C3C7AC" w:themeColor="accent3" w:themeTint="BF" w:sz="8" w:space="0"/>
        <w:insideV w:val="single" w:color="C3C7AC" w:themeColor="accent3" w:themeTint="BF" w:sz="8" w:space="0"/>
      </w:tblBorders>
      <w:tblCellMar>
        <w:top w:w="0" w:type="dxa"/>
        <w:left w:w="108" w:type="dxa"/>
        <w:bottom w:w="0" w:type="dxa"/>
        <w:right w:w="108" w:type="dxa"/>
      </w:tblCellMar>
    </w:tblPr>
    <w:tcPr>
      <w:shd w:val="clear" w:color="auto" w:fill="EBECE3" w:themeFill="accent3" w:themeFillTint="3F"/>
    </w:tcPr>
    <w:tblStylePr w:type="firstRow">
      <w:rPr>
        <w:b/>
        <w:bCs/>
      </w:rPr>
    </w:tblStylePr>
    <w:tblStylePr w:type="lastRow">
      <w:rPr>
        <w:b/>
        <w:bCs/>
      </w:rPr>
      <w:tblPr/>
      <w:tcPr>
        <w:tcBorders>
          <w:top w:val="single" w:color="C3C7AC" w:themeColor="accent3" w:themeTint="BF" w:sz="18" w:space="0"/>
        </w:tcBorders>
      </w:tcPr>
    </w:tblStylePr>
    <w:tblStylePr w:type="firstCol">
      <w:rPr>
        <w:b/>
        <w:bCs/>
      </w:rPr>
    </w:tblStylePr>
    <w:tblStylePr w:type="lastCol">
      <w:rPr>
        <w:b/>
        <w:bCs/>
      </w:rPr>
    </w:tblStylePr>
    <w:tblStylePr w:type="band1Vert">
      <w:tblPr/>
      <w:tcPr>
        <w:shd w:val="clear" w:color="auto" w:fill="D7DAC8" w:themeFill="accent3" w:themeFillTint="7F"/>
      </w:tcPr>
    </w:tblStylePr>
    <w:tblStylePr w:type="band1Horz">
      <w:tblPr/>
      <w:tcPr>
        <w:shd w:val="clear" w:color="auto" w:fill="D7DAC8" w:themeFill="accent3" w:themeFillTint="7F"/>
      </w:tcPr>
    </w:tblStylePr>
  </w:style>
  <w:style w:type="character" w:styleId="15">
    <w:name w:val="page number"/>
    <w:basedOn w:val="14"/>
    <w:qFormat/>
    <w:uiPriority w:val="0"/>
  </w:style>
  <w:style w:type="character" w:styleId="16">
    <w:name w:val="Emphasis"/>
    <w:qFormat/>
    <w:uiPriority w:val="0"/>
    <w:rPr>
      <w:i/>
      <w:iCs/>
    </w:rPr>
  </w:style>
  <w:style w:type="paragraph" w:customStyle="1" w:styleId="17">
    <w:name w:val="列出段落1"/>
    <w:basedOn w:val="1"/>
    <w:qFormat/>
    <w:uiPriority w:val="34"/>
    <w:pPr>
      <w:ind w:firstLine="420" w:firstLineChars="200"/>
    </w:pPr>
    <w:rPr>
      <w:rFonts w:ascii="Calibri" w:hAnsi="Calibri" w:eastAsia="宋体" w:cs="Times New Roman"/>
    </w:rPr>
  </w:style>
  <w:style w:type="paragraph" w:customStyle="1" w:styleId="18">
    <w:name w:val="样式2"/>
    <w:basedOn w:val="1"/>
    <w:qFormat/>
    <w:uiPriority w:val="0"/>
    <w:pPr>
      <w:spacing w:before="30" w:after="30" w:line="480" w:lineRule="auto"/>
      <w:ind w:firstLine="200" w:firstLineChars="200"/>
    </w:pPr>
  </w:style>
  <w:style w:type="character" w:customStyle="1" w:styleId="19">
    <w:name w:val="批注框文本 Char"/>
    <w:basedOn w:val="14"/>
    <w:link w:val="6"/>
    <w:qFormat/>
    <w:uiPriority w:val="0"/>
    <w:rPr>
      <w:rFonts w:asciiTheme="minorHAnsi" w:hAnsiTheme="minorHAnsi" w:eastAsiaTheme="minorEastAsia"/>
      <w:kern w:val="2"/>
      <w:sz w:val="18"/>
      <w:szCs w:val="18"/>
    </w:rPr>
  </w:style>
  <w:style w:type="paragraph" w:styleId="20">
    <w:name w:val="List Paragraph"/>
    <w:basedOn w:val="1"/>
    <w:unhideWhenUsed/>
    <w:qFormat/>
    <w:uiPriority w:val="99"/>
    <w:pPr>
      <w:ind w:firstLine="420" w:firstLineChars="200"/>
    </w:pPr>
  </w:style>
  <w:style w:type="character" w:customStyle="1" w:styleId="21">
    <w:name w:val="页眉 Char"/>
    <w:basedOn w:val="14"/>
    <w:link w:val="8"/>
    <w:qFormat/>
    <w:uiPriority w:val="0"/>
    <w:rPr>
      <w:rFonts w:asciiTheme="minorHAnsi" w:hAnsiTheme="minorHAnsi" w:eastAsiaTheme="minorEastAsia"/>
      <w:kern w:val="2"/>
      <w:sz w:val="18"/>
      <w:szCs w:val="18"/>
    </w:rPr>
  </w:style>
  <w:style w:type="character" w:customStyle="1" w:styleId="22">
    <w:name w:val="标题 Char"/>
    <w:basedOn w:val="14"/>
    <w:link w:val="10"/>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暗香扑面">
      <a:dk1>
        <a:sysClr val="windowText" lastClr="000000"/>
      </a:dk1>
      <a:lt1>
        <a:sysClr val="window" lastClr="FFFFFF"/>
      </a:lt1>
      <a:dk2>
        <a:srgbClr val="2F2F2F"/>
      </a:dk2>
      <a:lt2>
        <a:srgbClr val="FFFFF4"/>
      </a:lt2>
      <a:accent1>
        <a:srgbClr val="918415"/>
      </a:accent1>
      <a:accent2>
        <a:srgbClr val="C47546"/>
      </a:accent2>
      <a:accent3>
        <a:srgbClr val="AFB591"/>
      </a:accent3>
      <a:accent4>
        <a:srgbClr val="B9945B"/>
      </a:accent4>
      <a:accent5>
        <a:srgbClr val="85ADBC"/>
      </a:accent5>
      <a:accent6>
        <a:srgbClr val="E5B440"/>
      </a:accent6>
      <a:hlink>
        <a:srgbClr val="00D5D5"/>
      </a:hlink>
      <a:folHlink>
        <a:srgbClr val="DD00DD"/>
      </a:folHlink>
    </a:clrScheme>
    <a:fontScheme name="Office 经典">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暗香扑面">
      <a:fillStyleLst>
        <a:solidFill>
          <a:schemeClr val="phClr"/>
        </a:solidFill>
        <a:gradFill rotWithShape="1">
          <a:gsLst>
            <a:gs pos="0">
              <a:schemeClr val="phClr">
                <a:tint val="98000"/>
                <a:satMod val="220000"/>
              </a:schemeClr>
            </a:gs>
            <a:gs pos="31000">
              <a:schemeClr val="phClr">
                <a:tint val="30000"/>
                <a:satMod val="150000"/>
              </a:schemeClr>
            </a:gs>
            <a:gs pos="91000">
              <a:schemeClr val="phClr">
                <a:tint val="96000"/>
              </a:schemeClr>
            </a:gs>
          </a:gsLst>
          <a:path path="circle">
            <a:fillToRect l="50000" t="150000" r="50000"/>
          </a:path>
        </a:gradFill>
        <a:blipFill>
          <a:blip xmlns:r="http://schemas.openxmlformats.org/officeDocument/2006/relationships" r:embed="rId1">
            <a:duotone>
              <a:schemeClr val="phClr">
                <a:shade val="28000"/>
                <a:satMod val="100000"/>
              </a:schemeClr>
              <a:schemeClr val="phClr">
                <a:tint val="100000"/>
                <a:satMod val="200000"/>
              </a:schemeClr>
            </a:duotone>
          </a:blip>
          <a:tile tx="0" ty="0" sx="80000" sy="80000" flip="none" algn="tl"/>
        </a:blip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63500">
              <a:schemeClr val="phClr">
                <a:alpha val="45000"/>
                <a:satMod val="110000"/>
              </a:schemeClr>
            </a:glow>
          </a:effectLst>
        </a:effectStyle>
        <a:effectStyle>
          <a:effectLst>
            <a:outerShdw blurRad="34925" dist="31750" dir="5400000" algn="tl" rotWithShape="0">
              <a:srgbClr val="000000">
                <a:alpha val="50000"/>
              </a:srgbClr>
            </a:outerShdw>
          </a:effectLst>
          <a:scene3d>
            <a:camera prst="orthographicFront">
              <a:rot lat="0" lon="0" rev="0"/>
            </a:camera>
            <a:lightRig rig="flood" dir="t">
              <a:rot lat="0" lon="0" rev="5400000"/>
            </a:lightRig>
          </a:scene3d>
          <a:sp3d contourW="9525" prstMaterial="dkEdge">
            <a:bevelT w="12000" h="24150"/>
            <a:contourClr>
              <a:schemeClr val="phClr">
                <a:satMod val="110000"/>
              </a:schemeClr>
            </a:contourClr>
          </a:sp3d>
        </a:effectStyle>
        <a:effectStyle>
          <a:effectLst>
            <a:outerShdw blurRad="50800" dist="31750" dir="5400000" algn="tl" rotWithShape="0">
              <a:srgbClr val="000000">
                <a:alpha val="50000"/>
              </a:srgbClr>
            </a:outerShdw>
          </a:effectLst>
          <a:scene3d>
            <a:camera prst="orthographicFront">
              <a:rot lat="0" lon="0" rev="0"/>
            </a:camera>
            <a:lightRig rig="flood" dir="t">
              <a:rot lat="0" lon="0" rev="5400000"/>
            </a:lightRig>
          </a:scene3d>
          <a:sp3d contourW="18700" prstMaterial="dkEdge">
            <a:bevelT w="44450" h="80600"/>
            <a:contourClr>
              <a:schemeClr val="phClr">
                <a:satMod val="11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72A5DE-5CBC-475F-8FAB-241C32FC6D73}">
  <ds:schemaRefs/>
</ds:datastoreItem>
</file>

<file path=docProps/app.xml><?xml version="1.0" encoding="utf-8"?>
<Properties xmlns="http://schemas.openxmlformats.org/officeDocument/2006/extended-properties" xmlns:vt="http://schemas.openxmlformats.org/officeDocument/2006/docPropsVTypes">
  <Template>Normal</Template>
  <Pages>5</Pages>
  <Words>562</Words>
  <Characters>2836</Characters>
  <Lines>21</Lines>
  <Paragraphs>6</Paragraphs>
  <TotalTime>32</TotalTime>
  <ScaleCrop>false</ScaleCrop>
  <LinksUpToDate>false</LinksUpToDate>
  <CharactersWithSpaces>3465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2021-11-16T06:13:00Z</dcterms:created>
  <dc:creator>xzy</dc:creator>
  <cp:lastModifiedBy>老周</cp:lastModifiedBy>
  <dcterms:modified xsi:type="dcterms:W3CDTF">2023-02-18T02:23:33Z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06B06C6687CF4D5BAFFCFF6884B03DCA</vt:lpwstr>
  </property>
</Properties>
</file>